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4039F3" w:rsidRDefault="00CF695C" w:rsidP="00CF695C">
      <w:pPr>
        <w:spacing w:before="95"/>
        <w:ind w:left="1212" w:right="1212"/>
        <w:jc w:val="center"/>
        <w:rPr>
          <w:b/>
          <w:sz w:val="18"/>
          <w:szCs w:val="18"/>
          <w:lang w:val="ro-RO"/>
        </w:rPr>
      </w:pPr>
      <w:r w:rsidRPr="004039F3">
        <w:rPr>
          <w:b/>
          <w:sz w:val="18"/>
          <w:szCs w:val="18"/>
          <w:lang w:val="ro-RO"/>
        </w:rPr>
        <w:t>FIȘA DISCIPLINEI</w:t>
      </w:r>
    </w:p>
    <w:p w14:paraId="0FDD9D23" w14:textId="77777777" w:rsidR="00CF695C" w:rsidRPr="004039F3" w:rsidRDefault="00CF695C" w:rsidP="00CF695C">
      <w:pPr>
        <w:pStyle w:val="BodyText"/>
        <w:spacing w:before="2"/>
        <w:ind w:left="1215" w:right="1212"/>
        <w:jc w:val="center"/>
        <w:rPr>
          <w:sz w:val="18"/>
          <w:szCs w:val="18"/>
          <w:lang w:val="ro-RO"/>
        </w:rPr>
      </w:pPr>
    </w:p>
    <w:p w14:paraId="43E212CB" w14:textId="77777777" w:rsidR="00CF695C" w:rsidRPr="004039F3"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4039F3">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B01826" w:rsidRPr="004039F3" w14:paraId="1A1F1B6E" w14:textId="77777777" w:rsidTr="00B01826">
        <w:trPr>
          <w:trHeight w:val="284"/>
        </w:trPr>
        <w:tc>
          <w:tcPr>
            <w:tcW w:w="1980" w:type="dxa"/>
          </w:tcPr>
          <w:p w14:paraId="52F7CFBC" w14:textId="77777777" w:rsidR="00B01826" w:rsidRPr="004039F3" w:rsidRDefault="00B01826" w:rsidP="00B01826">
            <w:pPr>
              <w:pStyle w:val="TableParagraph"/>
              <w:spacing w:line="206" w:lineRule="exact"/>
              <w:ind w:left="102"/>
              <w:rPr>
                <w:rFonts w:ascii="Times New Roman" w:hAnsi="Times New Roman"/>
                <w:sz w:val="18"/>
                <w:szCs w:val="18"/>
                <w:lang w:val="ro-RO"/>
              </w:rPr>
            </w:pPr>
            <w:r w:rsidRPr="004039F3">
              <w:rPr>
                <w:rFonts w:ascii="Times New Roman" w:hAnsi="Times New Roman"/>
                <w:w w:val="105"/>
                <w:sz w:val="18"/>
                <w:szCs w:val="18"/>
                <w:lang w:val="ro-RO"/>
              </w:rPr>
              <w:t>Facultatea</w:t>
            </w:r>
          </w:p>
        </w:tc>
        <w:tc>
          <w:tcPr>
            <w:tcW w:w="7654" w:type="dxa"/>
          </w:tcPr>
          <w:p w14:paraId="579B407C" w14:textId="313BDABF"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Drept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67F9D0AF" w14:textId="77777777" w:rsidTr="00B01826">
        <w:trPr>
          <w:trHeight w:val="296"/>
        </w:trPr>
        <w:tc>
          <w:tcPr>
            <w:tcW w:w="1980" w:type="dxa"/>
          </w:tcPr>
          <w:p w14:paraId="366C19F0"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Departamentul</w:t>
            </w:r>
          </w:p>
        </w:tc>
        <w:tc>
          <w:tcPr>
            <w:tcW w:w="7654" w:type="dxa"/>
          </w:tcPr>
          <w:p w14:paraId="495D71C1" w14:textId="60438F5A"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Drept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38EAAD82" w14:textId="77777777" w:rsidTr="00B01826">
        <w:trPr>
          <w:trHeight w:val="284"/>
        </w:trPr>
        <w:tc>
          <w:tcPr>
            <w:tcW w:w="1980" w:type="dxa"/>
          </w:tcPr>
          <w:p w14:paraId="75C7AE33" w14:textId="77777777" w:rsidR="00B01826" w:rsidRPr="004039F3" w:rsidRDefault="00B01826" w:rsidP="00B01826">
            <w:pPr>
              <w:pStyle w:val="TableParagraph"/>
              <w:spacing w:line="206" w:lineRule="exact"/>
              <w:ind w:left="102"/>
              <w:rPr>
                <w:rFonts w:ascii="Times New Roman" w:hAnsi="Times New Roman"/>
                <w:sz w:val="18"/>
                <w:szCs w:val="18"/>
                <w:lang w:val="ro-RO"/>
              </w:rPr>
            </w:pPr>
            <w:r w:rsidRPr="004039F3">
              <w:rPr>
                <w:rFonts w:ascii="Times New Roman" w:hAnsi="Times New Roman"/>
                <w:w w:val="105"/>
                <w:sz w:val="18"/>
                <w:szCs w:val="18"/>
                <w:lang w:val="ro-RO"/>
              </w:rPr>
              <w:t>Domeniul de studii</w:t>
            </w:r>
          </w:p>
        </w:tc>
        <w:tc>
          <w:tcPr>
            <w:tcW w:w="7654" w:type="dxa"/>
          </w:tcPr>
          <w:p w14:paraId="12D9A724" w14:textId="1ADF51DB" w:rsidR="00B01826" w:rsidRPr="004039F3" w:rsidRDefault="00B01826" w:rsidP="00B01826">
            <w:pPr>
              <w:pStyle w:val="TableParagraph"/>
              <w:spacing w:line="240" w:lineRule="auto"/>
              <w:ind w:left="0"/>
              <w:rPr>
                <w:rFonts w:ascii="Times New Roman" w:hAnsi="Times New Roman"/>
                <w:sz w:val="18"/>
                <w:szCs w:val="18"/>
                <w:lang w:val="ro-RO"/>
              </w:rPr>
            </w:pP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3F5A5912" w14:textId="77777777" w:rsidTr="00B01826">
        <w:trPr>
          <w:trHeight w:val="280"/>
        </w:trPr>
        <w:tc>
          <w:tcPr>
            <w:tcW w:w="1980" w:type="dxa"/>
          </w:tcPr>
          <w:p w14:paraId="1E0F199D"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Ciclul de studii</w:t>
            </w:r>
          </w:p>
        </w:tc>
        <w:tc>
          <w:tcPr>
            <w:tcW w:w="7654" w:type="dxa"/>
          </w:tcPr>
          <w:p w14:paraId="3A6D827A" w14:textId="0453F017"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Master</w:t>
            </w:r>
          </w:p>
        </w:tc>
      </w:tr>
      <w:tr w:rsidR="00B01826" w:rsidRPr="004039F3" w14:paraId="42BEBD49" w14:textId="77777777" w:rsidTr="00B01826">
        <w:trPr>
          <w:trHeight w:val="282"/>
        </w:trPr>
        <w:tc>
          <w:tcPr>
            <w:tcW w:w="1980" w:type="dxa"/>
          </w:tcPr>
          <w:p w14:paraId="0817E295"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Programul de studii</w:t>
            </w:r>
          </w:p>
        </w:tc>
        <w:tc>
          <w:tcPr>
            <w:tcW w:w="7654" w:type="dxa"/>
          </w:tcPr>
          <w:p w14:paraId="4B29E527" w14:textId="232E584E"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Management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Administraţie</w:t>
            </w:r>
            <w:proofErr w:type="spellEnd"/>
            <w:r w:rsidRPr="004039F3">
              <w:rPr>
                <w:rFonts w:ascii="Times New Roman" w:hAnsi="Times New Roman"/>
                <w:b/>
                <w:sz w:val="18"/>
                <w:szCs w:val="18"/>
                <w:lang w:val="ro-RO"/>
              </w:rPr>
              <w:t xml:space="preserve"> Europeană</w:t>
            </w:r>
          </w:p>
        </w:tc>
      </w:tr>
    </w:tbl>
    <w:p w14:paraId="2A706DBE" w14:textId="77777777" w:rsidR="00CF695C" w:rsidRPr="004039F3" w:rsidRDefault="00CF695C" w:rsidP="00CF695C">
      <w:pPr>
        <w:pStyle w:val="BodyText"/>
        <w:spacing w:before="9"/>
        <w:rPr>
          <w:b/>
          <w:sz w:val="18"/>
          <w:szCs w:val="18"/>
          <w:lang w:val="ro-RO"/>
        </w:rPr>
      </w:pPr>
    </w:p>
    <w:p w14:paraId="362ECBCB" w14:textId="77777777" w:rsidR="00CF695C" w:rsidRPr="004039F3"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4039F3">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4039F3" w14:paraId="4CED6822" w14:textId="77777777" w:rsidTr="00F8352C">
        <w:trPr>
          <w:trHeight w:val="273"/>
        </w:trPr>
        <w:tc>
          <w:tcPr>
            <w:tcW w:w="2651" w:type="dxa"/>
            <w:gridSpan w:val="3"/>
          </w:tcPr>
          <w:p w14:paraId="3C4D064F" w14:textId="77777777" w:rsidR="00CF695C" w:rsidRPr="004039F3" w:rsidRDefault="00CF695C" w:rsidP="004A609A">
            <w:pPr>
              <w:pStyle w:val="TableParagraph"/>
              <w:spacing w:line="207" w:lineRule="exact"/>
              <w:ind w:left="103"/>
              <w:rPr>
                <w:rFonts w:ascii="Times New Roman" w:hAnsi="Times New Roman"/>
                <w:sz w:val="18"/>
                <w:szCs w:val="18"/>
                <w:lang w:val="ro-RO"/>
              </w:rPr>
            </w:pPr>
            <w:r w:rsidRPr="004039F3">
              <w:rPr>
                <w:rFonts w:ascii="Times New Roman" w:hAnsi="Times New Roman"/>
                <w:w w:val="105"/>
                <w:sz w:val="18"/>
                <w:szCs w:val="18"/>
                <w:lang w:val="ro-RO"/>
              </w:rPr>
              <w:t>Denumirea disciplinei</w:t>
            </w:r>
          </w:p>
        </w:tc>
        <w:tc>
          <w:tcPr>
            <w:tcW w:w="6983" w:type="dxa"/>
            <w:gridSpan w:val="6"/>
          </w:tcPr>
          <w:p w14:paraId="71F7DD30" w14:textId="30D5182C"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Libertăți Publice</w:t>
            </w:r>
          </w:p>
        </w:tc>
      </w:tr>
      <w:tr w:rsidR="00675224" w:rsidRPr="004039F3" w14:paraId="1C2400DB" w14:textId="77777777" w:rsidTr="00F8352C">
        <w:trPr>
          <w:trHeight w:val="215"/>
        </w:trPr>
        <w:tc>
          <w:tcPr>
            <w:tcW w:w="1540" w:type="dxa"/>
            <w:gridSpan w:val="2"/>
          </w:tcPr>
          <w:p w14:paraId="4AC0B731"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Anul de studiu</w:t>
            </w:r>
          </w:p>
        </w:tc>
        <w:tc>
          <w:tcPr>
            <w:tcW w:w="1327" w:type="dxa"/>
            <w:gridSpan w:val="2"/>
          </w:tcPr>
          <w:p w14:paraId="5E40C0A5" w14:textId="7A0D282C"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I</w:t>
            </w:r>
          </w:p>
        </w:tc>
        <w:tc>
          <w:tcPr>
            <w:tcW w:w="1323" w:type="dxa"/>
          </w:tcPr>
          <w:p w14:paraId="752B5EB8"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Semestrul</w:t>
            </w:r>
          </w:p>
        </w:tc>
        <w:tc>
          <w:tcPr>
            <w:tcW w:w="1323" w:type="dxa"/>
          </w:tcPr>
          <w:p w14:paraId="1BDD9E73" w14:textId="65CB23AB"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w:t>
            </w:r>
          </w:p>
        </w:tc>
        <w:tc>
          <w:tcPr>
            <w:tcW w:w="1873" w:type="dxa"/>
          </w:tcPr>
          <w:p w14:paraId="201460F2" w14:textId="77777777" w:rsidR="00CF695C" w:rsidRPr="004039F3" w:rsidRDefault="00CF695C" w:rsidP="004A609A">
            <w:pPr>
              <w:pStyle w:val="TableParagraph"/>
              <w:rPr>
                <w:rFonts w:ascii="Times New Roman" w:hAnsi="Times New Roman"/>
                <w:sz w:val="18"/>
                <w:szCs w:val="18"/>
                <w:lang w:val="ro-RO"/>
              </w:rPr>
            </w:pPr>
            <w:r w:rsidRPr="004039F3">
              <w:rPr>
                <w:rFonts w:ascii="Times New Roman" w:hAnsi="Times New Roman"/>
                <w:w w:val="105"/>
                <w:sz w:val="18"/>
                <w:szCs w:val="18"/>
                <w:lang w:val="ro-RO"/>
              </w:rPr>
              <w:t>Tipul de evaluare</w:t>
            </w:r>
          </w:p>
        </w:tc>
        <w:tc>
          <w:tcPr>
            <w:tcW w:w="2248" w:type="dxa"/>
            <w:gridSpan w:val="2"/>
          </w:tcPr>
          <w:p w14:paraId="48D7DC1C" w14:textId="1F383592"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Examen</w:t>
            </w:r>
          </w:p>
        </w:tc>
      </w:tr>
      <w:tr w:rsidR="00675224" w:rsidRPr="004039F3" w14:paraId="08F79ABF" w14:textId="77777777" w:rsidTr="00F8352C">
        <w:trPr>
          <w:trHeight w:val="431"/>
        </w:trPr>
        <w:tc>
          <w:tcPr>
            <w:tcW w:w="1166" w:type="dxa"/>
            <w:vMerge w:val="restart"/>
          </w:tcPr>
          <w:p w14:paraId="2C418D81" w14:textId="77777777" w:rsidR="00CF695C" w:rsidRPr="004039F3" w:rsidRDefault="00CF695C" w:rsidP="004A609A">
            <w:pPr>
              <w:pStyle w:val="TableParagraph"/>
              <w:spacing w:line="249" w:lineRule="auto"/>
              <w:ind w:left="102"/>
              <w:rPr>
                <w:rFonts w:ascii="Times New Roman" w:hAnsi="Times New Roman"/>
                <w:sz w:val="18"/>
                <w:szCs w:val="18"/>
                <w:lang w:val="ro-RO"/>
              </w:rPr>
            </w:pPr>
            <w:r w:rsidRPr="004039F3">
              <w:rPr>
                <w:rFonts w:ascii="Times New Roman" w:hAnsi="Times New Roman"/>
                <w:w w:val="105"/>
                <w:sz w:val="18"/>
                <w:szCs w:val="18"/>
                <w:lang w:val="ro-RO"/>
              </w:rPr>
              <w:t xml:space="preserve">Regimul </w:t>
            </w:r>
            <w:r w:rsidRPr="004039F3">
              <w:rPr>
                <w:rFonts w:ascii="Times New Roman" w:hAnsi="Times New Roman"/>
                <w:sz w:val="18"/>
                <w:szCs w:val="18"/>
                <w:lang w:val="ro-RO"/>
              </w:rPr>
              <w:t>disciplinei</w:t>
            </w:r>
          </w:p>
        </w:tc>
        <w:tc>
          <w:tcPr>
            <w:tcW w:w="7203" w:type="dxa"/>
            <w:gridSpan w:val="7"/>
          </w:tcPr>
          <w:p w14:paraId="69DE4D53" w14:textId="77777777" w:rsidR="00CF695C" w:rsidRPr="004039F3" w:rsidRDefault="00CF695C" w:rsidP="004A609A">
            <w:pPr>
              <w:pStyle w:val="TableParagraph"/>
              <w:spacing w:line="204" w:lineRule="exact"/>
              <w:rPr>
                <w:rFonts w:ascii="Times New Roman" w:hAnsi="Times New Roman"/>
                <w:sz w:val="18"/>
                <w:szCs w:val="18"/>
                <w:lang w:val="ro-RO"/>
              </w:rPr>
            </w:pPr>
            <w:r w:rsidRPr="004039F3">
              <w:rPr>
                <w:rFonts w:ascii="Times New Roman" w:hAnsi="Times New Roman"/>
                <w:w w:val="105"/>
                <w:sz w:val="18"/>
                <w:szCs w:val="18"/>
                <w:lang w:val="ro-RO"/>
              </w:rPr>
              <w:t>Categoria formativă a disciplinei</w:t>
            </w:r>
          </w:p>
          <w:p w14:paraId="10496397" w14:textId="77777777" w:rsidR="00CF695C" w:rsidRPr="004039F3" w:rsidRDefault="00215B5D" w:rsidP="004A609A">
            <w:pPr>
              <w:pStyle w:val="TableParagraph"/>
              <w:spacing w:before="9" w:line="198" w:lineRule="exact"/>
              <w:rPr>
                <w:rFonts w:ascii="Times New Roman" w:hAnsi="Times New Roman"/>
                <w:sz w:val="18"/>
                <w:szCs w:val="18"/>
                <w:lang w:val="ro-RO"/>
              </w:rPr>
            </w:pPr>
            <w:r w:rsidRPr="004039F3">
              <w:rPr>
                <w:rFonts w:ascii="Times New Roman" w:hAnsi="Times New Roman"/>
                <w:w w:val="105"/>
                <w:sz w:val="18"/>
                <w:szCs w:val="18"/>
                <w:lang w:val="ro-RO"/>
              </w:rPr>
              <w:t>DSI – Discipline de sinteză; DAP – Discipline de aprofundare</w:t>
            </w:r>
            <w:r w:rsidR="00CF695C" w:rsidRPr="004039F3">
              <w:rPr>
                <w:rFonts w:ascii="Times New Roman" w:hAnsi="Times New Roman"/>
                <w:w w:val="105"/>
                <w:sz w:val="18"/>
                <w:szCs w:val="18"/>
                <w:lang w:val="ro-RO"/>
              </w:rPr>
              <w:t>, DC – complementară</w:t>
            </w:r>
          </w:p>
        </w:tc>
        <w:tc>
          <w:tcPr>
            <w:tcW w:w="1265" w:type="dxa"/>
          </w:tcPr>
          <w:p w14:paraId="6A7E43B0" w14:textId="390B3C08" w:rsidR="00CF695C" w:rsidRPr="004039F3" w:rsidRDefault="00B01826" w:rsidP="00DC126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DAP</w:t>
            </w:r>
          </w:p>
        </w:tc>
      </w:tr>
      <w:tr w:rsidR="00675224" w:rsidRPr="004039F3" w14:paraId="0441E3CC" w14:textId="77777777" w:rsidTr="00F8352C">
        <w:trPr>
          <w:trHeight w:val="431"/>
        </w:trPr>
        <w:tc>
          <w:tcPr>
            <w:tcW w:w="1166" w:type="dxa"/>
            <w:vMerge/>
            <w:tcBorders>
              <w:top w:val="nil"/>
            </w:tcBorders>
          </w:tcPr>
          <w:p w14:paraId="1DF842C4" w14:textId="77777777" w:rsidR="00CF695C" w:rsidRPr="004039F3" w:rsidRDefault="00CF695C" w:rsidP="004A609A">
            <w:pPr>
              <w:rPr>
                <w:rFonts w:ascii="Times New Roman" w:hAnsi="Times New Roman"/>
                <w:sz w:val="18"/>
                <w:szCs w:val="18"/>
                <w:lang w:val="ro-RO"/>
              </w:rPr>
            </w:pPr>
          </w:p>
        </w:tc>
        <w:tc>
          <w:tcPr>
            <w:tcW w:w="7203" w:type="dxa"/>
            <w:gridSpan w:val="7"/>
          </w:tcPr>
          <w:p w14:paraId="58262794" w14:textId="77777777" w:rsidR="00CF695C" w:rsidRPr="004039F3" w:rsidRDefault="00CF695C" w:rsidP="004A609A">
            <w:pPr>
              <w:pStyle w:val="TableParagraph"/>
              <w:spacing w:line="204" w:lineRule="exact"/>
              <w:rPr>
                <w:rFonts w:ascii="Times New Roman" w:hAnsi="Times New Roman"/>
                <w:sz w:val="18"/>
                <w:szCs w:val="18"/>
                <w:lang w:val="ro-RO"/>
              </w:rPr>
            </w:pPr>
            <w:r w:rsidRPr="004039F3">
              <w:rPr>
                <w:rFonts w:ascii="Times New Roman" w:hAnsi="Times New Roman"/>
                <w:w w:val="105"/>
                <w:sz w:val="18"/>
                <w:szCs w:val="18"/>
                <w:lang w:val="ro-RO"/>
              </w:rPr>
              <w:t>Categoria de opționalitate a disciplinei:</w:t>
            </w:r>
          </w:p>
          <w:p w14:paraId="4AC93274" w14:textId="77777777" w:rsidR="00CF695C" w:rsidRPr="004039F3" w:rsidRDefault="00CF695C" w:rsidP="004A609A">
            <w:pPr>
              <w:pStyle w:val="TableParagraph"/>
              <w:spacing w:before="11"/>
              <w:rPr>
                <w:rFonts w:ascii="Times New Roman" w:hAnsi="Times New Roman"/>
                <w:sz w:val="18"/>
                <w:szCs w:val="18"/>
                <w:lang w:val="ro-RO"/>
              </w:rPr>
            </w:pPr>
            <w:r w:rsidRPr="004039F3">
              <w:rPr>
                <w:rFonts w:ascii="Times New Roman" w:hAnsi="Times New Roman"/>
                <w:sz w:val="18"/>
                <w:szCs w:val="18"/>
                <w:lang w:val="ro-RO"/>
              </w:rPr>
              <w:t>DOB – obligatorie, DOP – opțională, DFA -  facultativă</w:t>
            </w:r>
          </w:p>
        </w:tc>
        <w:tc>
          <w:tcPr>
            <w:tcW w:w="1265" w:type="dxa"/>
          </w:tcPr>
          <w:p w14:paraId="23A1763E" w14:textId="07744E5B" w:rsidR="00CF695C" w:rsidRPr="004039F3" w:rsidRDefault="00B01826" w:rsidP="00DC126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DOB</w:t>
            </w:r>
          </w:p>
        </w:tc>
      </w:tr>
    </w:tbl>
    <w:p w14:paraId="6ECCB038" w14:textId="77777777" w:rsidR="00CF695C" w:rsidRPr="004039F3" w:rsidRDefault="00CF695C" w:rsidP="00CF695C">
      <w:pPr>
        <w:pStyle w:val="BodyText"/>
        <w:spacing w:before="8"/>
        <w:rPr>
          <w:b/>
          <w:sz w:val="18"/>
          <w:szCs w:val="18"/>
          <w:lang w:val="ro-RO"/>
        </w:rPr>
      </w:pPr>
    </w:p>
    <w:p w14:paraId="3D914D81" w14:textId="77777777" w:rsidR="00CF695C" w:rsidRPr="004039F3"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4039F3">
        <w:rPr>
          <w:b/>
          <w:w w:val="105"/>
          <w:sz w:val="18"/>
          <w:szCs w:val="18"/>
          <w:lang w:val="ro-RO"/>
        </w:rPr>
        <w:t xml:space="preserve">Timpul total estimat </w:t>
      </w:r>
      <w:r w:rsidRPr="004039F3">
        <w:rPr>
          <w:w w:val="105"/>
          <w:sz w:val="18"/>
          <w:szCs w:val="18"/>
          <w:lang w:val="ro-RO"/>
        </w:rPr>
        <w:t>(ore alocate activităților</w:t>
      </w:r>
      <w:r w:rsidRPr="004039F3">
        <w:rPr>
          <w:spacing w:val="2"/>
          <w:w w:val="105"/>
          <w:sz w:val="18"/>
          <w:szCs w:val="18"/>
          <w:lang w:val="ro-RO"/>
        </w:rPr>
        <w:t xml:space="preserve"> </w:t>
      </w:r>
      <w:r w:rsidRPr="004039F3">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4039F3" w14:paraId="4E9C35EF" w14:textId="77777777" w:rsidTr="00F8352C">
        <w:trPr>
          <w:trHeight w:val="432"/>
        </w:trPr>
        <w:tc>
          <w:tcPr>
            <w:tcW w:w="3539" w:type="dxa"/>
          </w:tcPr>
          <w:p w14:paraId="0A571CC4" w14:textId="77777777" w:rsidR="00CF695C" w:rsidRPr="004039F3" w:rsidRDefault="00CF695C" w:rsidP="004A609A">
            <w:pPr>
              <w:pStyle w:val="TableParagraph"/>
              <w:spacing w:before="1" w:line="240" w:lineRule="auto"/>
              <w:ind w:left="102"/>
              <w:rPr>
                <w:rFonts w:ascii="Times New Roman" w:hAnsi="Times New Roman"/>
                <w:sz w:val="18"/>
                <w:szCs w:val="18"/>
                <w:lang w:val="ro-RO"/>
              </w:rPr>
            </w:pPr>
            <w:r w:rsidRPr="004039F3">
              <w:rPr>
                <w:rFonts w:ascii="Times New Roman" w:hAnsi="Times New Roman"/>
                <w:w w:val="105"/>
                <w:sz w:val="18"/>
                <w:szCs w:val="18"/>
                <w:lang w:val="ro-RO"/>
              </w:rPr>
              <w:t>I a) Număr de ore pe săptămână</w:t>
            </w:r>
          </w:p>
        </w:tc>
        <w:tc>
          <w:tcPr>
            <w:tcW w:w="430" w:type="dxa"/>
          </w:tcPr>
          <w:p w14:paraId="4AF748F2" w14:textId="2D913ECE"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3</w:t>
            </w:r>
          </w:p>
        </w:tc>
        <w:tc>
          <w:tcPr>
            <w:tcW w:w="562" w:type="dxa"/>
          </w:tcPr>
          <w:p w14:paraId="0BB6392B" w14:textId="77777777" w:rsidR="00CF695C" w:rsidRPr="004039F3" w:rsidRDefault="00CF695C" w:rsidP="004A609A">
            <w:pPr>
              <w:pStyle w:val="TableParagraph"/>
              <w:spacing w:before="1" w:line="240" w:lineRule="auto"/>
              <w:ind w:left="0" w:right="96"/>
              <w:jc w:val="right"/>
              <w:rPr>
                <w:rFonts w:ascii="Times New Roman" w:hAnsi="Times New Roman"/>
                <w:sz w:val="18"/>
                <w:szCs w:val="18"/>
                <w:lang w:val="ro-RO"/>
              </w:rPr>
            </w:pPr>
            <w:r w:rsidRPr="004039F3">
              <w:rPr>
                <w:rFonts w:ascii="Times New Roman" w:hAnsi="Times New Roman"/>
                <w:sz w:val="18"/>
                <w:szCs w:val="18"/>
                <w:lang w:val="ro-RO"/>
              </w:rPr>
              <w:t>Curs</w:t>
            </w:r>
          </w:p>
        </w:tc>
        <w:tc>
          <w:tcPr>
            <w:tcW w:w="392" w:type="dxa"/>
          </w:tcPr>
          <w:p w14:paraId="68BBE482" w14:textId="13EEB30E"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2</w:t>
            </w:r>
          </w:p>
        </w:tc>
        <w:tc>
          <w:tcPr>
            <w:tcW w:w="883" w:type="dxa"/>
          </w:tcPr>
          <w:p w14:paraId="0B3A50C8" w14:textId="77777777" w:rsidR="00CF695C" w:rsidRPr="004039F3" w:rsidRDefault="00CF695C" w:rsidP="004A609A">
            <w:pPr>
              <w:pStyle w:val="TableParagraph"/>
              <w:spacing w:before="1" w:line="240" w:lineRule="auto"/>
              <w:ind w:left="77" w:right="126"/>
              <w:jc w:val="center"/>
              <w:rPr>
                <w:rFonts w:ascii="Times New Roman" w:hAnsi="Times New Roman"/>
                <w:sz w:val="18"/>
                <w:szCs w:val="18"/>
                <w:lang w:val="ro-RO"/>
              </w:rPr>
            </w:pPr>
            <w:r w:rsidRPr="004039F3">
              <w:rPr>
                <w:rFonts w:ascii="Times New Roman" w:hAnsi="Times New Roman"/>
                <w:w w:val="105"/>
                <w:sz w:val="18"/>
                <w:szCs w:val="18"/>
                <w:lang w:val="ro-RO"/>
              </w:rPr>
              <w:t>Seminar</w:t>
            </w:r>
          </w:p>
        </w:tc>
        <w:tc>
          <w:tcPr>
            <w:tcW w:w="483" w:type="dxa"/>
          </w:tcPr>
          <w:p w14:paraId="5739BE4E" w14:textId="4757EA31"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w:t>
            </w:r>
          </w:p>
        </w:tc>
        <w:tc>
          <w:tcPr>
            <w:tcW w:w="1487" w:type="dxa"/>
          </w:tcPr>
          <w:p w14:paraId="5D469246" w14:textId="77777777" w:rsidR="00CF695C" w:rsidRPr="004039F3" w:rsidRDefault="00CF695C" w:rsidP="004A609A">
            <w:pPr>
              <w:pStyle w:val="TableParagraph"/>
              <w:spacing w:before="1" w:line="240" w:lineRule="auto"/>
              <w:ind w:left="98"/>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77665C65" w14:textId="77777777" w:rsidR="00CF695C" w:rsidRPr="004039F3" w:rsidRDefault="00CF695C" w:rsidP="004A609A">
            <w:pPr>
              <w:pStyle w:val="TableParagraph"/>
              <w:spacing w:before="1" w:line="240" w:lineRule="auto"/>
              <w:ind w:left="98"/>
              <w:rPr>
                <w:rFonts w:ascii="Times New Roman" w:hAnsi="Times New Roman"/>
                <w:sz w:val="18"/>
                <w:szCs w:val="18"/>
                <w:lang w:val="ro-RO"/>
              </w:rPr>
            </w:pPr>
            <w:r w:rsidRPr="004039F3">
              <w:rPr>
                <w:rFonts w:ascii="Times New Roman" w:hAnsi="Times New Roman"/>
                <w:w w:val="105"/>
                <w:sz w:val="18"/>
                <w:szCs w:val="18"/>
                <w:lang w:val="ro-RO"/>
              </w:rPr>
              <w:t>Lucrări practice</w:t>
            </w:r>
          </w:p>
        </w:tc>
        <w:tc>
          <w:tcPr>
            <w:tcW w:w="502" w:type="dxa"/>
          </w:tcPr>
          <w:p w14:paraId="2CF38E25"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4039F3" w:rsidRDefault="00CF695C" w:rsidP="004A609A">
            <w:pPr>
              <w:pStyle w:val="TableParagraph"/>
              <w:spacing w:before="1" w:line="240" w:lineRule="auto"/>
              <w:ind w:left="96"/>
              <w:rPr>
                <w:rFonts w:ascii="Times New Roman" w:hAnsi="Times New Roman"/>
                <w:sz w:val="18"/>
                <w:szCs w:val="18"/>
                <w:lang w:val="ro-RO"/>
              </w:rPr>
            </w:pPr>
            <w:r w:rsidRPr="004039F3">
              <w:rPr>
                <w:rFonts w:ascii="Times New Roman" w:hAnsi="Times New Roman"/>
                <w:w w:val="105"/>
                <w:sz w:val="18"/>
                <w:szCs w:val="18"/>
                <w:lang w:val="ro-RO"/>
              </w:rPr>
              <w:t>Proiect</w:t>
            </w:r>
          </w:p>
        </w:tc>
        <w:tc>
          <w:tcPr>
            <w:tcW w:w="607" w:type="dxa"/>
          </w:tcPr>
          <w:p w14:paraId="38AC8CA4"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03CAC771" w14:textId="77777777" w:rsidTr="00F8352C">
        <w:trPr>
          <w:trHeight w:val="431"/>
        </w:trPr>
        <w:tc>
          <w:tcPr>
            <w:tcW w:w="3539" w:type="dxa"/>
          </w:tcPr>
          <w:p w14:paraId="59CE012B" w14:textId="77777777" w:rsidR="00CF695C" w:rsidRPr="004039F3" w:rsidRDefault="00CF695C" w:rsidP="004A609A">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I b) Totalul de ore pe semestru din planul</w:t>
            </w:r>
          </w:p>
          <w:p w14:paraId="4F0FA550" w14:textId="77777777" w:rsidR="00CF695C" w:rsidRPr="004039F3" w:rsidRDefault="00CF695C" w:rsidP="004A609A">
            <w:pPr>
              <w:pStyle w:val="TableParagraph"/>
              <w:spacing w:before="11"/>
              <w:ind w:left="102"/>
              <w:rPr>
                <w:rFonts w:ascii="Times New Roman" w:hAnsi="Times New Roman"/>
                <w:sz w:val="18"/>
                <w:szCs w:val="18"/>
                <w:lang w:val="ro-RO"/>
              </w:rPr>
            </w:pPr>
            <w:r w:rsidRPr="004039F3">
              <w:rPr>
                <w:rFonts w:ascii="Times New Roman" w:hAnsi="Times New Roman"/>
                <w:w w:val="105"/>
                <w:sz w:val="18"/>
                <w:szCs w:val="18"/>
                <w:lang w:val="ro-RO"/>
              </w:rPr>
              <w:t>de învățământ</w:t>
            </w:r>
          </w:p>
        </w:tc>
        <w:tc>
          <w:tcPr>
            <w:tcW w:w="430" w:type="dxa"/>
          </w:tcPr>
          <w:p w14:paraId="2645CDF9" w14:textId="2752728C" w:rsidR="00CF695C" w:rsidRPr="004039F3" w:rsidRDefault="00AD1C88" w:rsidP="004A609A">
            <w:pPr>
              <w:pStyle w:val="TableParagraph"/>
              <w:spacing w:line="240" w:lineRule="auto"/>
              <w:ind w:left="0"/>
              <w:rPr>
                <w:rFonts w:ascii="Times New Roman" w:hAnsi="Times New Roman"/>
                <w:sz w:val="18"/>
                <w:szCs w:val="18"/>
                <w:lang w:val="ro-RO"/>
              </w:rPr>
            </w:pPr>
            <w:r>
              <w:rPr>
                <w:rFonts w:ascii="Times New Roman" w:hAnsi="Times New Roman"/>
                <w:sz w:val="18"/>
                <w:szCs w:val="18"/>
                <w:lang w:val="ro-RO"/>
              </w:rPr>
              <w:t>42</w:t>
            </w:r>
          </w:p>
        </w:tc>
        <w:tc>
          <w:tcPr>
            <w:tcW w:w="562" w:type="dxa"/>
          </w:tcPr>
          <w:p w14:paraId="5EFB901D" w14:textId="77777777" w:rsidR="00CF695C" w:rsidRPr="004039F3" w:rsidRDefault="00CF695C" w:rsidP="004A609A">
            <w:pPr>
              <w:pStyle w:val="TableParagraph"/>
              <w:spacing w:line="204" w:lineRule="exact"/>
              <w:ind w:left="0" w:right="96"/>
              <w:jc w:val="right"/>
              <w:rPr>
                <w:rFonts w:ascii="Times New Roman" w:hAnsi="Times New Roman"/>
                <w:sz w:val="18"/>
                <w:szCs w:val="18"/>
                <w:lang w:val="ro-RO"/>
              </w:rPr>
            </w:pPr>
            <w:r w:rsidRPr="004039F3">
              <w:rPr>
                <w:rFonts w:ascii="Times New Roman" w:hAnsi="Times New Roman"/>
                <w:sz w:val="18"/>
                <w:szCs w:val="18"/>
                <w:lang w:val="ro-RO"/>
              </w:rPr>
              <w:t>Curs</w:t>
            </w:r>
          </w:p>
        </w:tc>
        <w:tc>
          <w:tcPr>
            <w:tcW w:w="392" w:type="dxa"/>
          </w:tcPr>
          <w:p w14:paraId="73D48D63" w14:textId="707BE3EA"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28</w:t>
            </w:r>
          </w:p>
        </w:tc>
        <w:tc>
          <w:tcPr>
            <w:tcW w:w="883" w:type="dxa"/>
          </w:tcPr>
          <w:p w14:paraId="3C40FB89" w14:textId="77777777" w:rsidR="00CF695C" w:rsidRPr="004039F3" w:rsidRDefault="00CF695C" w:rsidP="004A609A">
            <w:pPr>
              <w:pStyle w:val="TableParagraph"/>
              <w:spacing w:line="204" w:lineRule="exact"/>
              <w:ind w:left="77" w:right="126"/>
              <w:jc w:val="center"/>
              <w:rPr>
                <w:rFonts w:ascii="Times New Roman" w:hAnsi="Times New Roman"/>
                <w:sz w:val="18"/>
                <w:szCs w:val="18"/>
                <w:lang w:val="ro-RO"/>
              </w:rPr>
            </w:pPr>
            <w:r w:rsidRPr="004039F3">
              <w:rPr>
                <w:rFonts w:ascii="Times New Roman" w:hAnsi="Times New Roman"/>
                <w:w w:val="105"/>
                <w:sz w:val="18"/>
                <w:szCs w:val="18"/>
                <w:lang w:val="ro-RO"/>
              </w:rPr>
              <w:t>Seminar</w:t>
            </w:r>
          </w:p>
        </w:tc>
        <w:tc>
          <w:tcPr>
            <w:tcW w:w="483" w:type="dxa"/>
          </w:tcPr>
          <w:p w14:paraId="23FE9841" w14:textId="40E508D9"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14</w:t>
            </w:r>
          </w:p>
        </w:tc>
        <w:tc>
          <w:tcPr>
            <w:tcW w:w="1487" w:type="dxa"/>
          </w:tcPr>
          <w:p w14:paraId="7923B526" w14:textId="77777777" w:rsidR="00CF695C" w:rsidRPr="004039F3" w:rsidRDefault="00CF695C" w:rsidP="004A609A">
            <w:pPr>
              <w:pStyle w:val="TableParagraph"/>
              <w:spacing w:line="204" w:lineRule="exact"/>
              <w:ind w:left="98"/>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69E97434" w14:textId="77777777" w:rsidR="00CF695C" w:rsidRPr="004039F3" w:rsidRDefault="00CF695C" w:rsidP="004A609A">
            <w:pPr>
              <w:pStyle w:val="TableParagraph"/>
              <w:spacing w:line="204" w:lineRule="exact"/>
              <w:ind w:left="98"/>
              <w:rPr>
                <w:rFonts w:ascii="Times New Roman" w:hAnsi="Times New Roman"/>
                <w:sz w:val="18"/>
                <w:szCs w:val="18"/>
                <w:lang w:val="ro-RO"/>
              </w:rPr>
            </w:pPr>
            <w:r w:rsidRPr="004039F3">
              <w:rPr>
                <w:rFonts w:ascii="Times New Roman" w:hAnsi="Times New Roman"/>
                <w:w w:val="105"/>
                <w:sz w:val="18"/>
                <w:szCs w:val="18"/>
                <w:lang w:val="ro-RO"/>
              </w:rPr>
              <w:t>Lucrări practice</w:t>
            </w:r>
          </w:p>
        </w:tc>
        <w:tc>
          <w:tcPr>
            <w:tcW w:w="502" w:type="dxa"/>
          </w:tcPr>
          <w:p w14:paraId="3C1BE36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4039F3" w:rsidRDefault="00CF695C" w:rsidP="004A609A">
            <w:pPr>
              <w:pStyle w:val="TableParagraph"/>
              <w:spacing w:line="204" w:lineRule="exact"/>
              <w:ind w:left="96"/>
              <w:rPr>
                <w:rFonts w:ascii="Times New Roman" w:hAnsi="Times New Roman"/>
                <w:sz w:val="18"/>
                <w:szCs w:val="18"/>
                <w:lang w:val="ro-RO"/>
              </w:rPr>
            </w:pPr>
            <w:r w:rsidRPr="004039F3">
              <w:rPr>
                <w:rFonts w:ascii="Times New Roman" w:hAnsi="Times New Roman"/>
                <w:w w:val="105"/>
                <w:sz w:val="18"/>
                <w:szCs w:val="18"/>
                <w:lang w:val="ro-RO"/>
              </w:rPr>
              <w:t>Proiect</w:t>
            </w:r>
          </w:p>
        </w:tc>
        <w:tc>
          <w:tcPr>
            <w:tcW w:w="607" w:type="dxa"/>
          </w:tcPr>
          <w:p w14:paraId="4F4777C6"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4039F3"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4039F3" w14:paraId="0D75D260" w14:textId="77777777" w:rsidTr="00F8352C">
        <w:trPr>
          <w:trHeight w:val="215"/>
        </w:trPr>
        <w:tc>
          <w:tcPr>
            <w:tcW w:w="8642" w:type="dxa"/>
          </w:tcPr>
          <w:p w14:paraId="02CD28D3"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Distribuția fondului de timp pe semestru</w:t>
            </w:r>
          </w:p>
        </w:tc>
        <w:tc>
          <w:tcPr>
            <w:tcW w:w="972" w:type="dxa"/>
          </w:tcPr>
          <w:p w14:paraId="13A3C97F" w14:textId="77777777" w:rsidR="00CF695C" w:rsidRPr="004039F3" w:rsidRDefault="00CF695C" w:rsidP="004A609A">
            <w:pPr>
              <w:pStyle w:val="TableParagraph"/>
              <w:ind w:left="341" w:right="338"/>
              <w:jc w:val="center"/>
              <w:rPr>
                <w:rFonts w:ascii="Times New Roman" w:hAnsi="Times New Roman"/>
                <w:sz w:val="18"/>
                <w:szCs w:val="18"/>
                <w:lang w:val="ro-RO"/>
              </w:rPr>
            </w:pPr>
            <w:r w:rsidRPr="004039F3">
              <w:rPr>
                <w:rFonts w:ascii="Times New Roman" w:hAnsi="Times New Roman"/>
                <w:w w:val="105"/>
                <w:sz w:val="18"/>
                <w:szCs w:val="18"/>
                <w:lang w:val="ro-RO"/>
              </w:rPr>
              <w:t>ore</w:t>
            </w:r>
          </w:p>
        </w:tc>
      </w:tr>
      <w:tr w:rsidR="00675224" w:rsidRPr="004039F3" w14:paraId="0172E33C" w14:textId="77777777" w:rsidTr="00F8352C">
        <w:trPr>
          <w:trHeight w:val="215"/>
        </w:trPr>
        <w:tc>
          <w:tcPr>
            <w:tcW w:w="8642" w:type="dxa"/>
          </w:tcPr>
          <w:p w14:paraId="7C14710E" w14:textId="77777777" w:rsidR="00CF695C" w:rsidRPr="004039F3" w:rsidRDefault="00CF695C" w:rsidP="004A609A">
            <w:pPr>
              <w:pStyle w:val="TableParagraph"/>
              <w:ind w:left="102"/>
              <w:rPr>
                <w:rFonts w:ascii="Times New Roman" w:hAnsi="Times New Roman"/>
                <w:w w:val="105"/>
                <w:sz w:val="18"/>
                <w:szCs w:val="18"/>
                <w:lang w:val="ro-RO"/>
              </w:rPr>
            </w:pPr>
            <w:proofErr w:type="spellStart"/>
            <w:r w:rsidRPr="004039F3">
              <w:rPr>
                <w:rFonts w:ascii="Times New Roman" w:hAnsi="Times New Roman"/>
                <w:w w:val="105"/>
                <w:sz w:val="18"/>
                <w:szCs w:val="18"/>
                <w:lang w:val="ro-RO"/>
              </w:rPr>
              <w:t>II.a</w:t>
            </w:r>
            <w:proofErr w:type="spellEnd"/>
            <w:r w:rsidRPr="004039F3">
              <w:rPr>
                <w:rFonts w:ascii="Times New Roman" w:hAnsi="Times New Roman"/>
                <w:w w:val="105"/>
                <w:sz w:val="18"/>
                <w:szCs w:val="18"/>
                <w:lang w:val="ro-RO"/>
              </w:rPr>
              <w:t>) Studiu individual</w:t>
            </w:r>
          </w:p>
        </w:tc>
        <w:tc>
          <w:tcPr>
            <w:tcW w:w="972" w:type="dxa"/>
          </w:tcPr>
          <w:p w14:paraId="37423187" w14:textId="665BADA9" w:rsidR="00CF695C" w:rsidRPr="004039F3" w:rsidRDefault="004E470A" w:rsidP="004A609A">
            <w:pPr>
              <w:pStyle w:val="TableParagraph"/>
              <w:ind w:left="341" w:right="338"/>
              <w:jc w:val="center"/>
              <w:rPr>
                <w:rFonts w:ascii="Times New Roman" w:hAnsi="Times New Roman"/>
                <w:w w:val="105"/>
                <w:sz w:val="18"/>
                <w:szCs w:val="18"/>
                <w:lang w:val="ro-RO"/>
              </w:rPr>
            </w:pPr>
            <w:r>
              <w:rPr>
                <w:rFonts w:ascii="Times New Roman" w:hAnsi="Times New Roman"/>
                <w:w w:val="105"/>
                <w:sz w:val="18"/>
                <w:szCs w:val="18"/>
                <w:lang w:val="ro-RO"/>
              </w:rPr>
              <w:t>81</w:t>
            </w:r>
          </w:p>
        </w:tc>
      </w:tr>
      <w:tr w:rsidR="00675224" w:rsidRPr="004039F3" w14:paraId="1E87E42B" w14:textId="77777777" w:rsidTr="00F8352C">
        <w:trPr>
          <w:trHeight w:val="215"/>
        </w:trPr>
        <w:tc>
          <w:tcPr>
            <w:tcW w:w="8642" w:type="dxa"/>
          </w:tcPr>
          <w:p w14:paraId="2F842A72" w14:textId="77777777" w:rsidR="00CF695C" w:rsidRPr="004039F3" w:rsidRDefault="00740D24" w:rsidP="004A609A">
            <w:pPr>
              <w:pStyle w:val="TableParagraph"/>
              <w:rPr>
                <w:rFonts w:ascii="Times New Roman" w:hAnsi="Times New Roman"/>
                <w:sz w:val="18"/>
                <w:szCs w:val="18"/>
                <w:lang w:val="ro-RO"/>
              </w:rPr>
            </w:pPr>
            <w:proofErr w:type="spellStart"/>
            <w:r w:rsidRPr="004039F3">
              <w:rPr>
                <w:rFonts w:ascii="Times New Roman" w:hAnsi="Times New Roman"/>
                <w:w w:val="105"/>
                <w:sz w:val="18"/>
                <w:szCs w:val="18"/>
                <w:lang w:val="ro-RO"/>
              </w:rPr>
              <w:t>II.b</w:t>
            </w:r>
            <w:proofErr w:type="spellEnd"/>
            <w:r w:rsidR="00CF695C" w:rsidRPr="004039F3">
              <w:rPr>
                <w:rFonts w:ascii="Times New Roman" w:hAnsi="Times New Roman"/>
                <w:w w:val="105"/>
                <w:sz w:val="18"/>
                <w:szCs w:val="18"/>
                <w:lang w:val="ro-RO"/>
              </w:rPr>
              <w:t xml:space="preserve">) </w:t>
            </w:r>
            <w:proofErr w:type="spellStart"/>
            <w:r w:rsidR="00CF695C" w:rsidRPr="004039F3">
              <w:rPr>
                <w:rFonts w:ascii="Times New Roman" w:hAnsi="Times New Roman"/>
                <w:w w:val="105"/>
                <w:sz w:val="18"/>
                <w:szCs w:val="18"/>
                <w:lang w:val="ro-RO"/>
              </w:rPr>
              <w:t>Tutoriat</w:t>
            </w:r>
            <w:proofErr w:type="spellEnd"/>
            <w:r w:rsidR="00CF695C" w:rsidRPr="004039F3">
              <w:rPr>
                <w:rFonts w:ascii="Times New Roman" w:hAnsi="Times New Roman"/>
                <w:w w:val="105"/>
                <w:sz w:val="18"/>
                <w:szCs w:val="18"/>
                <w:lang w:val="ro-RO"/>
              </w:rPr>
              <w:t xml:space="preserve"> (pentru ID)</w:t>
            </w:r>
          </w:p>
        </w:tc>
        <w:tc>
          <w:tcPr>
            <w:tcW w:w="972" w:type="dxa"/>
          </w:tcPr>
          <w:p w14:paraId="7C5D3359" w14:textId="730F0AC9"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0</w:t>
            </w:r>
          </w:p>
        </w:tc>
      </w:tr>
      <w:tr w:rsidR="00675224" w:rsidRPr="004039F3" w14:paraId="32D7862B" w14:textId="77777777" w:rsidTr="00F8352C">
        <w:trPr>
          <w:trHeight w:val="215"/>
        </w:trPr>
        <w:tc>
          <w:tcPr>
            <w:tcW w:w="8642" w:type="dxa"/>
          </w:tcPr>
          <w:p w14:paraId="5E490708"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III. Examinări</w:t>
            </w:r>
          </w:p>
        </w:tc>
        <w:tc>
          <w:tcPr>
            <w:tcW w:w="972" w:type="dxa"/>
          </w:tcPr>
          <w:p w14:paraId="329FADB3" w14:textId="231DA62D"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r>
      <w:tr w:rsidR="00675224" w:rsidRPr="004039F3" w14:paraId="002389C0" w14:textId="77777777" w:rsidTr="00F8352C">
        <w:trPr>
          <w:trHeight w:val="215"/>
        </w:trPr>
        <w:tc>
          <w:tcPr>
            <w:tcW w:w="8642" w:type="dxa"/>
          </w:tcPr>
          <w:p w14:paraId="1142E6C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IV. Alte activități (precizați):</w:t>
            </w:r>
          </w:p>
        </w:tc>
        <w:tc>
          <w:tcPr>
            <w:tcW w:w="972" w:type="dxa"/>
          </w:tcPr>
          <w:p w14:paraId="4E9D35BE"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4039F3"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4039F3" w14:paraId="3354457B" w14:textId="77777777" w:rsidTr="004A609A">
        <w:trPr>
          <w:trHeight w:val="215"/>
        </w:trPr>
        <w:tc>
          <w:tcPr>
            <w:tcW w:w="3967" w:type="dxa"/>
          </w:tcPr>
          <w:p w14:paraId="31AEF728"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 xml:space="preserve">Total ore studiu individual </w:t>
            </w:r>
            <w:r w:rsidR="000124FF" w:rsidRPr="004039F3">
              <w:rPr>
                <w:rFonts w:ascii="Times New Roman" w:hAnsi="Times New Roman"/>
                <w:w w:val="105"/>
                <w:sz w:val="18"/>
                <w:szCs w:val="18"/>
                <w:lang w:val="ro-RO"/>
              </w:rPr>
              <w:t>(</w:t>
            </w:r>
            <w:proofErr w:type="spellStart"/>
            <w:r w:rsidRPr="004039F3">
              <w:rPr>
                <w:rFonts w:ascii="Times New Roman" w:hAnsi="Times New Roman"/>
                <w:w w:val="105"/>
                <w:sz w:val="18"/>
                <w:szCs w:val="18"/>
                <w:lang w:val="ro-RO"/>
              </w:rPr>
              <w:t>II.a+II.b+III</w:t>
            </w:r>
            <w:proofErr w:type="spellEnd"/>
            <w:r w:rsidR="000124FF" w:rsidRPr="004039F3">
              <w:rPr>
                <w:rFonts w:ascii="Times New Roman" w:hAnsi="Times New Roman"/>
                <w:w w:val="105"/>
                <w:sz w:val="18"/>
                <w:szCs w:val="18"/>
                <w:lang w:val="ro-RO"/>
              </w:rPr>
              <w:t>)</w:t>
            </w:r>
          </w:p>
        </w:tc>
        <w:tc>
          <w:tcPr>
            <w:tcW w:w="657" w:type="dxa"/>
          </w:tcPr>
          <w:p w14:paraId="204C89EE" w14:textId="12F24D8C" w:rsidR="00CF695C" w:rsidRPr="004039F3" w:rsidRDefault="004E470A" w:rsidP="00B01826">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83</w:t>
            </w:r>
          </w:p>
        </w:tc>
      </w:tr>
      <w:tr w:rsidR="00675224" w:rsidRPr="004039F3" w14:paraId="0E59D7C4" w14:textId="77777777" w:rsidTr="004A609A">
        <w:trPr>
          <w:trHeight w:val="215"/>
        </w:trPr>
        <w:tc>
          <w:tcPr>
            <w:tcW w:w="3967" w:type="dxa"/>
          </w:tcPr>
          <w:p w14:paraId="42FA473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Total ore pe semestru (</w:t>
            </w:r>
            <w:proofErr w:type="spellStart"/>
            <w:r w:rsidRPr="004039F3">
              <w:rPr>
                <w:rFonts w:ascii="Times New Roman" w:hAnsi="Times New Roman"/>
                <w:w w:val="105"/>
                <w:sz w:val="18"/>
                <w:szCs w:val="18"/>
                <w:lang w:val="ro-RO"/>
              </w:rPr>
              <w:t>I.b+II.a+II.b+</w:t>
            </w:r>
            <w:r w:rsidR="000124FF" w:rsidRPr="004039F3">
              <w:rPr>
                <w:rFonts w:ascii="Times New Roman" w:hAnsi="Times New Roman"/>
                <w:w w:val="105"/>
                <w:sz w:val="18"/>
                <w:szCs w:val="18"/>
                <w:lang w:val="ro-RO"/>
              </w:rPr>
              <w:t>III+</w:t>
            </w:r>
            <w:r w:rsidRPr="004039F3">
              <w:rPr>
                <w:rFonts w:ascii="Times New Roman" w:hAnsi="Times New Roman"/>
                <w:w w:val="105"/>
                <w:sz w:val="18"/>
                <w:szCs w:val="18"/>
                <w:lang w:val="ro-RO"/>
              </w:rPr>
              <w:t>IV</w:t>
            </w:r>
            <w:proofErr w:type="spellEnd"/>
            <w:r w:rsidR="000124FF" w:rsidRPr="004039F3">
              <w:rPr>
                <w:rFonts w:ascii="Times New Roman" w:hAnsi="Times New Roman"/>
                <w:w w:val="105"/>
                <w:sz w:val="18"/>
                <w:szCs w:val="18"/>
                <w:lang w:val="ro-RO"/>
              </w:rPr>
              <w:t>)</w:t>
            </w:r>
          </w:p>
        </w:tc>
        <w:tc>
          <w:tcPr>
            <w:tcW w:w="657" w:type="dxa"/>
          </w:tcPr>
          <w:p w14:paraId="168BDAE9" w14:textId="7C990849"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125</w:t>
            </w:r>
          </w:p>
        </w:tc>
      </w:tr>
      <w:tr w:rsidR="00675224" w:rsidRPr="004039F3" w14:paraId="167B78E4" w14:textId="77777777" w:rsidTr="004A609A">
        <w:trPr>
          <w:trHeight w:val="215"/>
        </w:trPr>
        <w:tc>
          <w:tcPr>
            <w:tcW w:w="3967" w:type="dxa"/>
          </w:tcPr>
          <w:p w14:paraId="27B739B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Numărul de credite</w:t>
            </w:r>
          </w:p>
        </w:tc>
        <w:tc>
          <w:tcPr>
            <w:tcW w:w="657" w:type="dxa"/>
          </w:tcPr>
          <w:p w14:paraId="3B2F0910" w14:textId="15DFC4DE"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5</w:t>
            </w:r>
          </w:p>
        </w:tc>
      </w:tr>
    </w:tbl>
    <w:p w14:paraId="19D980A6" w14:textId="77777777" w:rsidR="00CF695C" w:rsidRPr="004039F3" w:rsidRDefault="00CF695C" w:rsidP="00CF695C">
      <w:pPr>
        <w:pStyle w:val="BodyText"/>
        <w:spacing w:before="8"/>
        <w:rPr>
          <w:sz w:val="18"/>
          <w:szCs w:val="18"/>
          <w:lang w:val="ro-RO"/>
        </w:rPr>
      </w:pPr>
    </w:p>
    <w:p w14:paraId="48290E29" w14:textId="77777777" w:rsidR="00CF695C" w:rsidRPr="004039F3"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4039F3">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4039F3" w14:paraId="0CEB5F4D" w14:textId="77777777" w:rsidTr="00F8352C">
        <w:trPr>
          <w:trHeight w:val="431"/>
        </w:trPr>
        <w:tc>
          <w:tcPr>
            <w:tcW w:w="1848" w:type="dxa"/>
          </w:tcPr>
          <w:p w14:paraId="6A111B06" w14:textId="77777777" w:rsidR="00CF695C" w:rsidRPr="004039F3" w:rsidRDefault="00CF695C" w:rsidP="004A609A">
            <w:pPr>
              <w:pStyle w:val="TableParagraph"/>
              <w:spacing w:line="207" w:lineRule="exact"/>
              <w:rPr>
                <w:rFonts w:ascii="Times New Roman" w:hAnsi="Times New Roman"/>
                <w:sz w:val="18"/>
                <w:szCs w:val="18"/>
                <w:lang w:val="ro-RO"/>
              </w:rPr>
            </w:pPr>
            <w:r w:rsidRPr="004039F3">
              <w:rPr>
                <w:rFonts w:ascii="Times New Roman" w:hAnsi="Times New Roman"/>
                <w:w w:val="105"/>
                <w:sz w:val="18"/>
                <w:szCs w:val="18"/>
                <w:lang w:val="ro-RO"/>
              </w:rPr>
              <w:t>Competențe profesionale/generale</w:t>
            </w:r>
          </w:p>
        </w:tc>
        <w:tc>
          <w:tcPr>
            <w:tcW w:w="7786" w:type="dxa"/>
          </w:tcPr>
          <w:p w14:paraId="7A3CD1EA" w14:textId="77777777" w:rsidR="00CF695C"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CP1. Promovează politici în domeniul ocupării forței de muncă;</w:t>
            </w:r>
          </w:p>
          <w:p w14:paraId="07988758" w14:textId="77777777"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CP4. Promovează punerea în aplicare a drepturilor omului;</w:t>
            </w:r>
          </w:p>
          <w:p w14:paraId="2D46B71B" w14:textId="5659C00B"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CP7. Oferă consiliere în ceea ce privește respectarea politicii guvernamentale;</w:t>
            </w:r>
          </w:p>
        </w:tc>
      </w:tr>
      <w:tr w:rsidR="00675224" w:rsidRPr="004039F3" w14:paraId="2FBC2B32" w14:textId="77777777" w:rsidTr="00F8352C">
        <w:trPr>
          <w:trHeight w:val="432"/>
        </w:trPr>
        <w:tc>
          <w:tcPr>
            <w:tcW w:w="1848" w:type="dxa"/>
          </w:tcPr>
          <w:p w14:paraId="3CB3D44E" w14:textId="77777777" w:rsidR="00CF695C" w:rsidRPr="004039F3" w:rsidRDefault="00CF695C" w:rsidP="004A609A">
            <w:pPr>
              <w:pStyle w:val="TableParagraph"/>
              <w:spacing w:line="207" w:lineRule="exact"/>
              <w:rPr>
                <w:rFonts w:ascii="Times New Roman" w:hAnsi="Times New Roman"/>
                <w:sz w:val="18"/>
                <w:szCs w:val="18"/>
                <w:lang w:val="ro-RO"/>
              </w:rPr>
            </w:pPr>
            <w:r w:rsidRPr="004039F3">
              <w:rPr>
                <w:rFonts w:ascii="Times New Roman" w:hAnsi="Times New Roman"/>
                <w:w w:val="105"/>
                <w:sz w:val="18"/>
                <w:szCs w:val="18"/>
                <w:lang w:val="ro-RO"/>
              </w:rPr>
              <w:t>Competențe transversale</w:t>
            </w:r>
          </w:p>
        </w:tc>
        <w:tc>
          <w:tcPr>
            <w:tcW w:w="7786" w:type="dxa"/>
          </w:tcPr>
          <w:p w14:paraId="4AFE6E13" w14:textId="77777777" w:rsidR="00CF695C"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CT1. Dă dovadă de inițiativă;</w:t>
            </w:r>
          </w:p>
          <w:p w14:paraId="59E48B2D" w14:textId="4B6C5477"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CT2. Construiește spirit de echipă.</w:t>
            </w:r>
          </w:p>
        </w:tc>
      </w:tr>
    </w:tbl>
    <w:p w14:paraId="60D1DB94" w14:textId="77777777" w:rsidR="00CF695C" w:rsidRPr="004039F3" w:rsidRDefault="00CF695C" w:rsidP="00CF695C">
      <w:pPr>
        <w:pStyle w:val="BodyText"/>
        <w:spacing w:before="0"/>
        <w:rPr>
          <w:b/>
          <w:sz w:val="18"/>
          <w:szCs w:val="18"/>
          <w:lang w:val="ro-RO"/>
        </w:rPr>
      </w:pPr>
    </w:p>
    <w:p w14:paraId="6DE1A25E" w14:textId="77777777" w:rsidR="00CF695C" w:rsidRPr="004039F3"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4039F3">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4039F3" w14:paraId="40E31F10" w14:textId="77777777" w:rsidTr="00F8352C">
        <w:tc>
          <w:tcPr>
            <w:tcW w:w="3123" w:type="dxa"/>
            <w:vAlign w:val="center"/>
          </w:tcPr>
          <w:p w14:paraId="041ED5AE"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Responsabilitate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autonomie</w:t>
            </w:r>
            <w:proofErr w:type="spellEnd"/>
          </w:p>
        </w:tc>
      </w:tr>
      <w:tr w:rsidR="00675224" w:rsidRPr="0094693F" w14:paraId="6CEDF277" w14:textId="77777777" w:rsidTr="00F8352C">
        <w:tc>
          <w:tcPr>
            <w:tcW w:w="3123" w:type="dxa"/>
            <w:vAlign w:val="center"/>
          </w:tcPr>
          <w:p w14:paraId="6F691388" w14:textId="6BD7747B"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CP1.</w:t>
            </w:r>
            <w:r w:rsidRPr="004039F3">
              <w:rPr>
                <w:rFonts w:ascii="Times New Roman" w:hAnsi="Times New Roman" w:cs="Times New Roman"/>
                <w:sz w:val="18"/>
                <w:szCs w:val="18"/>
              </w:rPr>
              <w:t xml:space="preserve"> </w:t>
            </w:r>
            <w:proofErr w:type="gramStart"/>
            <w:r w:rsidRPr="004039F3">
              <w:rPr>
                <w:rFonts w:ascii="Times New Roman" w:hAnsi="Times New Roman" w:cs="Times New Roman"/>
                <w:color w:val="auto"/>
                <w:sz w:val="18"/>
                <w:szCs w:val="18"/>
              </w:rPr>
              <w:t>a)</w:t>
            </w:r>
            <w:proofErr w:type="spellStart"/>
            <w:r w:rsidRPr="004039F3">
              <w:rPr>
                <w:rFonts w:ascii="Times New Roman" w:hAnsi="Times New Roman" w:cs="Times New Roman"/>
                <w:color w:val="auto"/>
                <w:sz w:val="18"/>
                <w:szCs w:val="18"/>
              </w:rPr>
              <w:t>Identifică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principiile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fundamentale</w:t>
            </w:r>
            <w:proofErr w:type="spellEnd"/>
            <w:r w:rsidRPr="004039F3">
              <w:rPr>
                <w:rFonts w:ascii="Times New Roman" w:hAnsi="Times New Roman" w:cs="Times New Roman"/>
                <w:color w:val="auto"/>
                <w:sz w:val="18"/>
                <w:szCs w:val="18"/>
              </w:rPr>
              <w:t xml:space="preserve"> ale </w:t>
            </w:r>
            <w:proofErr w:type="spellStart"/>
            <w:r w:rsidRPr="004039F3">
              <w:rPr>
                <w:rFonts w:ascii="Times New Roman" w:hAnsi="Times New Roman" w:cs="Times New Roman"/>
                <w:color w:val="auto"/>
                <w:sz w:val="18"/>
                <w:szCs w:val="18"/>
              </w:rPr>
              <w:t>managementului</w:t>
            </w:r>
            <w:proofErr w:type="spellEnd"/>
            <w:r w:rsidRPr="004039F3">
              <w:rPr>
                <w:rFonts w:ascii="Times New Roman" w:hAnsi="Times New Roman" w:cs="Times New Roman"/>
                <w:color w:val="auto"/>
                <w:sz w:val="18"/>
                <w:szCs w:val="18"/>
              </w:rPr>
              <w:t xml:space="preserve"> public,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transparența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responsabilitatea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eficiența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utilizarea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resurselor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publice</w:t>
            </w:r>
            <w:proofErr w:type="spellEnd"/>
            <w:r w:rsidRPr="004039F3">
              <w:rPr>
                <w:rFonts w:ascii="Times New Roman" w:hAnsi="Times New Roman" w:cs="Times New Roman"/>
                <w:color w:val="auto"/>
                <w:sz w:val="18"/>
                <w:szCs w:val="18"/>
              </w:rPr>
              <w:t>.</w:t>
            </w:r>
          </w:p>
          <w:p w14:paraId="2D1F2851" w14:textId="77777777" w:rsidR="00B01826" w:rsidRPr="004039F3" w:rsidRDefault="00B01826" w:rsidP="00B01826">
            <w:pPr>
              <w:pStyle w:val="Default"/>
              <w:rPr>
                <w:rFonts w:ascii="Times New Roman" w:hAnsi="Times New Roman" w:cs="Times New Roman"/>
                <w:color w:val="auto"/>
                <w:sz w:val="18"/>
                <w:szCs w:val="18"/>
              </w:rPr>
            </w:pPr>
            <w:proofErr w:type="gramStart"/>
            <w:r w:rsidRPr="004039F3">
              <w:rPr>
                <w:rFonts w:ascii="Times New Roman" w:hAnsi="Times New Roman" w:cs="Times New Roman"/>
                <w:color w:val="auto"/>
                <w:sz w:val="18"/>
                <w:szCs w:val="18"/>
              </w:rPr>
              <w:t>b)</w:t>
            </w:r>
            <w:proofErr w:type="spellStart"/>
            <w:r w:rsidRPr="004039F3">
              <w:rPr>
                <w:rFonts w:ascii="Times New Roman" w:hAnsi="Times New Roman" w:cs="Times New Roman"/>
                <w:color w:val="auto"/>
                <w:sz w:val="18"/>
                <w:szCs w:val="18"/>
              </w:rPr>
              <w:t>Evaluează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capacitatea</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analiză</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gramStart"/>
            <w:r w:rsidRPr="004039F3">
              <w:rPr>
                <w:rFonts w:ascii="Times New Roman" w:hAnsi="Times New Roman" w:cs="Times New Roman"/>
                <w:color w:val="auto"/>
                <w:sz w:val="18"/>
                <w:szCs w:val="18"/>
              </w:rPr>
              <w:t xml:space="preserve">de  </w:t>
            </w:r>
            <w:proofErr w:type="spellStart"/>
            <w:r w:rsidRPr="004039F3">
              <w:rPr>
                <w:rFonts w:ascii="Times New Roman" w:hAnsi="Times New Roman" w:cs="Times New Roman"/>
                <w:color w:val="auto"/>
                <w:sz w:val="18"/>
                <w:szCs w:val="18"/>
              </w:rPr>
              <w:t>dezvoltare</w:t>
            </w:r>
            <w:proofErr w:type="spellEnd"/>
            <w:proofErr w:type="gram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politicilor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publice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impactului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acestora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asupra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societății</w:t>
            </w:r>
            <w:proofErr w:type="spellEnd"/>
            <w:r w:rsidRPr="004039F3">
              <w:rPr>
                <w:rFonts w:ascii="Times New Roman" w:hAnsi="Times New Roman" w:cs="Times New Roman"/>
                <w:color w:val="auto"/>
                <w:sz w:val="18"/>
                <w:szCs w:val="18"/>
              </w:rPr>
              <w:t>.</w:t>
            </w:r>
          </w:p>
          <w:p w14:paraId="04969018" w14:textId="77777777" w:rsidR="00CF695C"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w:t>
            </w:r>
            <w:proofErr w:type="spellStart"/>
            <w:r w:rsidRPr="004039F3">
              <w:rPr>
                <w:rFonts w:ascii="Times New Roman" w:hAnsi="Times New Roman" w:cs="Times New Roman"/>
                <w:color w:val="auto"/>
                <w:sz w:val="18"/>
                <w:szCs w:val="18"/>
              </w:rPr>
              <w:t>Cunoștințe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despre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recrutarea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formarea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evaluarea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performanței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angajaților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sectorul</w:t>
            </w:r>
            <w:proofErr w:type="spellEnd"/>
            <w:r w:rsidRPr="004039F3">
              <w:rPr>
                <w:rFonts w:ascii="Times New Roman" w:hAnsi="Times New Roman" w:cs="Times New Roman"/>
                <w:color w:val="auto"/>
                <w:sz w:val="18"/>
                <w:szCs w:val="18"/>
              </w:rPr>
              <w:t xml:space="preserve"> public.</w:t>
            </w:r>
          </w:p>
          <w:p w14:paraId="57363F89" w14:textId="6C61B33D"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CP4.</w:t>
            </w:r>
            <w:r w:rsidRPr="004039F3">
              <w:rPr>
                <w:rFonts w:ascii="Times New Roman" w:hAnsi="Times New Roman" w:cs="Times New Roman"/>
                <w:sz w:val="18"/>
                <w:szCs w:val="18"/>
              </w:rPr>
              <w:t xml:space="preserve"> </w:t>
            </w:r>
            <w:proofErr w:type="gramStart"/>
            <w:r w:rsidRPr="004039F3">
              <w:rPr>
                <w:rFonts w:ascii="Times New Roman" w:hAnsi="Times New Roman" w:cs="Times New Roman"/>
                <w:color w:val="auto"/>
                <w:sz w:val="18"/>
                <w:szCs w:val="18"/>
              </w:rPr>
              <w:t>a)</w:t>
            </w:r>
            <w:proofErr w:type="spellStart"/>
            <w:r w:rsidRPr="004039F3">
              <w:rPr>
                <w:rFonts w:ascii="Times New Roman" w:hAnsi="Times New Roman" w:cs="Times New Roman"/>
                <w:color w:val="auto"/>
                <w:sz w:val="18"/>
                <w:szCs w:val="18"/>
              </w:rPr>
              <w:t>Identifică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principiile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bază</w:t>
            </w:r>
            <w:proofErr w:type="spellEnd"/>
            <w:r w:rsidRPr="004039F3">
              <w:rPr>
                <w:rFonts w:ascii="Times New Roman" w:hAnsi="Times New Roman" w:cs="Times New Roman"/>
                <w:color w:val="auto"/>
                <w:sz w:val="18"/>
                <w:szCs w:val="18"/>
              </w:rPr>
              <w:t xml:space="preserve"> ale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conceptele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universalitate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indivizibilitate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interdependență</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w:t>
            </w:r>
          </w:p>
          <w:p w14:paraId="57305265" w14:textId="77777777"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 xml:space="preserve">b) </w:t>
            </w:r>
            <w:proofErr w:type="spellStart"/>
            <w:r w:rsidRPr="004039F3">
              <w:rPr>
                <w:rFonts w:ascii="Times New Roman" w:hAnsi="Times New Roman" w:cs="Times New Roman"/>
                <w:color w:val="auto"/>
                <w:sz w:val="18"/>
                <w:szCs w:val="18"/>
              </w:rPr>
              <w:t>Cunoaște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modul</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care </w:t>
            </w:r>
            <w:proofErr w:type="spellStart"/>
            <w:r w:rsidRPr="004039F3">
              <w:rPr>
                <w:rFonts w:ascii="Times New Roman" w:hAnsi="Times New Roman" w:cs="Times New Roman"/>
                <w:color w:val="auto"/>
                <w:sz w:val="18"/>
                <w:szCs w:val="18"/>
              </w:rPr>
              <w:t>organismele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internaționale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naționale</w:t>
            </w:r>
            <w:proofErr w:type="spellEnd"/>
            <w:r w:rsidRPr="004039F3">
              <w:rPr>
                <w:rFonts w:ascii="Times New Roman" w:hAnsi="Times New Roman" w:cs="Times New Roman"/>
                <w:color w:val="auto"/>
                <w:sz w:val="18"/>
                <w:szCs w:val="18"/>
              </w:rPr>
              <w:t xml:space="preserve">, cum </w:t>
            </w:r>
            <w:proofErr w:type="spellStart"/>
            <w:r w:rsidRPr="004039F3">
              <w:rPr>
                <w:rFonts w:ascii="Times New Roman" w:hAnsi="Times New Roman" w:cs="Times New Roman"/>
                <w:color w:val="auto"/>
                <w:sz w:val="18"/>
                <w:szCs w:val="18"/>
              </w:rPr>
              <w:t>ar</w:t>
            </w:r>
            <w:proofErr w:type="spellEnd"/>
            <w:r w:rsidRPr="004039F3">
              <w:rPr>
                <w:rFonts w:ascii="Times New Roman" w:hAnsi="Times New Roman" w:cs="Times New Roman"/>
                <w:color w:val="auto"/>
                <w:sz w:val="18"/>
                <w:szCs w:val="18"/>
              </w:rPr>
              <w:t xml:space="preserve"> fi </w:t>
            </w:r>
            <w:proofErr w:type="spellStart"/>
            <w:r w:rsidRPr="004039F3">
              <w:rPr>
                <w:rFonts w:ascii="Times New Roman" w:hAnsi="Times New Roman" w:cs="Times New Roman"/>
                <w:color w:val="auto"/>
                <w:sz w:val="18"/>
                <w:szCs w:val="18"/>
              </w:rPr>
              <w:t>Comitetul</w:t>
            </w:r>
            <w:proofErr w:type="spellEnd"/>
            <w:r w:rsidRPr="004039F3">
              <w:rPr>
                <w:rFonts w:ascii="Times New Roman" w:hAnsi="Times New Roman" w:cs="Times New Roman"/>
                <w:color w:val="auto"/>
                <w:sz w:val="18"/>
                <w:szCs w:val="18"/>
              </w:rPr>
              <w:t xml:space="preserve"> ONU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lucrează</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monitoriza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respectarea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gramStart"/>
            <w:r w:rsidRPr="004039F3">
              <w:rPr>
                <w:rFonts w:ascii="Times New Roman" w:hAnsi="Times New Roman" w:cs="Times New Roman"/>
                <w:color w:val="auto"/>
                <w:sz w:val="18"/>
                <w:szCs w:val="18"/>
              </w:rPr>
              <w:t>a</w:t>
            </w:r>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implementa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recomandările</w:t>
            </w:r>
            <w:proofErr w:type="spellEnd"/>
            <w:r w:rsidRPr="004039F3">
              <w:rPr>
                <w:rFonts w:ascii="Times New Roman" w:hAnsi="Times New Roman" w:cs="Times New Roman"/>
                <w:color w:val="auto"/>
                <w:sz w:val="18"/>
                <w:szCs w:val="18"/>
              </w:rPr>
              <w:t>.</w:t>
            </w:r>
          </w:p>
          <w:p w14:paraId="0A0577FD" w14:textId="77777777"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lastRenderedPageBreak/>
              <w:t xml:space="preserve">c) </w:t>
            </w:r>
            <w:proofErr w:type="spellStart"/>
            <w:proofErr w:type="gramStart"/>
            <w:r w:rsidRPr="004039F3">
              <w:rPr>
                <w:rFonts w:ascii="Times New Roman" w:hAnsi="Times New Roman" w:cs="Times New Roman"/>
                <w:color w:val="auto"/>
                <w:sz w:val="18"/>
                <w:szCs w:val="18"/>
              </w:rPr>
              <w:t>Monitorizarea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tehnicile</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strategiile</w:t>
            </w:r>
            <w:proofErr w:type="spellEnd"/>
            <w:r w:rsidRPr="004039F3">
              <w:rPr>
                <w:rFonts w:ascii="Times New Roman" w:hAnsi="Times New Roman" w:cs="Times New Roman"/>
                <w:color w:val="auto"/>
                <w:sz w:val="18"/>
                <w:szCs w:val="18"/>
              </w:rPr>
              <w:t xml:space="preserve"> de advocacy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promovarea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lobby-ul, </w:t>
            </w:r>
            <w:proofErr w:type="spellStart"/>
            <w:r w:rsidRPr="004039F3">
              <w:rPr>
                <w:rFonts w:ascii="Times New Roman" w:hAnsi="Times New Roman" w:cs="Times New Roman"/>
                <w:color w:val="auto"/>
                <w:sz w:val="18"/>
                <w:szCs w:val="18"/>
              </w:rPr>
              <w:t>campaniile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sensibilizare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mobilizarea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comunității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efectul</w:t>
            </w:r>
            <w:proofErr w:type="spellEnd"/>
            <w:r w:rsidRPr="004039F3">
              <w:rPr>
                <w:rFonts w:ascii="Times New Roman" w:hAnsi="Times New Roman" w:cs="Times New Roman"/>
                <w:color w:val="auto"/>
                <w:sz w:val="18"/>
                <w:szCs w:val="18"/>
              </w:rPr>
              <w:t xml:space="preserve"> lor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cadrul</w:t>
            </w:r>
            <w:proofErr w:type="spellEnd"/>
            <w:r w:rsidRPr="004039F3">
              <w:rPr>
                <w:rFonts w:ascii="Times New Roman" w:hAnsi="Times New Roman" w:cs="Times New Roman"/>
                <w:color w:val="auto"/>
                <w:sz w:val="18"/>
                <w:szCs w:val="18"/>
              </w:rPr>
              <w:t xml:space="preserve"> institutional administrative.</w:t>
            </w:r>
          </w:p>
          <w:p w14:paraId="2A58888D" w14:textId="6CD1E53C" w:rsidR="005A297C" w:rsidRPr="004039F3" w:rsidRDefault="00B01826" w:rsidP="005A297C">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CP7.</w:t>
            </w:r>
            <w:r w:rsidR="005A297C" w:rsidRPr="004039F3">
              <w:rPr>
                <w:rFonts w:ascii="Times New Roman" w:hAnsi="Times New Roman" w:cs="Times New Roman"/>
                <w:sz w:val="18"/>
                <w:szCs w:val="18"/>
              </w:rPr>
              <w:t xml:space="preserve"> </w:t>
            </w:r>
            <w:proofErr w:type="gramStart"/>
            <w:r w:rsidR="005A297C" w:rsidRPr="004039F3">
              <w:rPr>
                <w:rFonts w:ascii="Times New Roman" w:hAnsi="Times New Roman" w:cs="Times New Roman"/>
                <w:color w:val="auto"/>
                <w:sz w:val="18"/>
                <w:szCs w:val="18"/>
              </w:rPr>
              <w:t>a)</w:t>
            </w:r>
            <w:proofErr w:type="spellStart"/>
            <w:r w:rsidR="005A297C" w:rsidRPr="004039F3">
              <w:rPr>
                <w:rFonts w:ascii="Times New Roman" w:hAnsi="Times New Roman" w:cs="Times New Roman"/>
                <w:color w:val="auto"/>
                <w:sz w:val="18"/>
                <w:szCs w:val="18"/>
              </w:rPr>
              <w:t>Recunoaște</w:t>
            </w:r>
            <w:proofErr w:type="spellEnd"/>
            <w:proofErr w:type="gram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diferitele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tipuri</w:t>
            </w:r>
            <w:proofErr w:type="spellEnd"/>
            <w:r w:rsidR="005A297C" w:rsidRPr="004039F3">
              <w:rPr>
                <w:rFonts w:ascii="Times New Roman" w:hAnsi="Times New Roman" w:cs="Times New Roman"/>
                <w:color w:val="auto"/>
                <w:sz w:val="18"/>
                <w:szCs w:val="18"/>
              </w:rPr>
              <w:t xml:space="preserve"> de </w:t>
            </w:r>
            <w:proofErr w:type="spellStart"/>
            <w:r w:rsidR="005A297C" w:rsidRPr="004039F3">
              <w:rPr>
                <w:rFonts w:ascii="Times New Roman" w:hAnsi="Times New Roman" w:cs="Times New Roman"/>
                <w:color w:val="auto"/>
                <w:sz w:val="18"/>
                <w:szCs w:val="18"/>
              </w:rPr>
              <w:t>politici</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guvernamentale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procesul</w:t>
            </w:r>
            <w:proofErr w:type="spellEnd"/>
            <w:r w:rsidR="005A297C" w:rsidRPr="004039F3">
              <w:rPr>
                <w:rFonts w:ascii="Times New Roman" w:hAnsi="Times New Roman" w:cs="Times New Roman"/>
                <w:color w:val="auto"/>
                <w:sz w:val="18"/>
                <w:szCs w:val="18"/>
              </w:rPr>
              <w:t xml:space="preserve"> de </w:t>
            </w:r>
            <w:proofErr w:type="spellStart"/>
            <w:r w:rsidR="005A297C" w:rsidRPr="004039F3">
              <w:rPr>
                <w:rFonts w:ascii="Times New Roman" w:hAnsi="Times New Roman" w:cs="Times New Roman"/>
                <w:color w:val="auto"/>
                <w:sz w:val="18"/>
                <w:szCs w:val="18"/>
              </w:rPr>
              <w:t>formulare</w:t>
            </w:r>
            <w:proofErr w:type="spellEnd"/>
            <w:r w:rsidR="005A297C" w:rsidRPr="004039F3">
              <w:rPr>
                <w:rFonts w:ascii="Times New Roman" w:hAnsi="Times New Roman" w:cs="Times New Roman"/>
                <w:color w:val="auto"/>
                <w:sz w:val="18"/>
                <w:szCs w:val="18"/>
              </w:rPr>
              <w:t xml:space="preserve"> </w:t>
            </w:r>
            <w:proofErr w:type="gramStart"/>
            <w:r w:rsidR="005A297C" w:rsidRPr="004039F3">
              <w:rPr>
                <w:rFonts w:ascii="Times New Roman" w:hAnsi="Times New Roman" w:cs="Times New Roman"/>
                <w:color w:val="auto"/>
                <w:sz w:val="18"/>
                <w:szCs w:val="18"/>
              </w:rPr>
              <w:t>a</w:t>
            </w:r>
            <w:proofErr w:type="gram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acestora</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și</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modul</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în</w:t>
            </w:r>
            <w:proofErr w:type="spellEnd"/>
            <w:r w:rsidR="005A297C" w:rsidRPr="004039F3">
              <w:rPr>
                <w:rFonts w:ascii="Times New Roman" w:hAnsi="Times New Roman" w:cs="Times New Roman"/>
                <w:color w:val="auto"/>
                <w:sz w:val="18"/>
                <w:szCs w:val="18"/>
              </w:rPr>
              <w:t xml:space="preserve"> care </w:t>
            </w:r>
            <w:proofErr w:type="spellStart"/>
            <w:r w:rsidR="005A297C" w:rsidRPr="004039F3">
              <w:rPr>
                <w:rFonts w:ascii="Times New Roman" w:hAnsi="Times New Roman" w:cs="Times New Roman"/>
                <w:color w:val="auto"/>
                <w:sz w:val="18"/>
                <w:szCs w:val="18"/>
              </w:rPr>
              <w:t>acestea</w:t>
            </w:r>
            <w:proofErr w:type="spellEnd"/>
            <w:r w:rsidR="005A297C" w:rsidRPr="004039F3">
              <w:rPr>
                <w:rFonts w:ascii="Times New Roman" w:hAnsi="Times New Roman" w:cs="Times New Roman"/>
                <w:color w:val="auto"/>
                <w:sz w:val="18"/>
                <w:szCs w:val="18"/>
              </w:rPr>
              <w:t xml:space="preserve"> sunt </w:t>
            </w:r>
            <w:proofErr w:type="spellStart"/>
            <w:r w:rsidR="005A297C" w:rsidRPr="004039F3">
              <w:rPr>
                <w:rFonts w:ascii="Times New Roman" w:hAnsi="Times New Roman" w:cs="Times New Roman"/>
                <w:color w:val="auto"/>
                <w:sz w:val="18"/>
                <w:szCs w:val="18"/>
              </w:rPr>
              <w:t>implementate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și</w:t>
            </w:r>
            <w:proofErr w:type="spellEnd"/>
            <w:r w:rsidR="005A297C" w:rsidRPr="004039F3">
              <w:rPr>
                <w:rFonts w:ascii="Times New Roman" w:hAnsi="Times New Roman" w:cs="Times New Roman"/>
                <w:color w:val="auto"/>
                <w:sz w:val="18"/>
                <w:szCs w:val="18"/>
              </w:rPr>
              <w:t xml:space="preserve"> evaluate</w:t>
            </w:r>
          </w:p>
          <w:p w14:paraId="217B60F7" w14:textId="77777777" w:rsidR="005A297C" w:rsidRPr="004039F3" w:rsidRDefault="005A297C" w:rsidP="005A297C">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 xml:space="preserve">b) </w:t>
            </w:r>
            <w:proofErr w:type="spellStart"/>
            <w:r w:rsidRPr="004039F3">
              <w:rPr>
                <w:rFonts w:ascii="Times New Roman" w:hAnsi="Times New Roman" w:cs="Times New Roman"/>
                <w:color w:val="auto"/>
                <w:sz w:val="18"/>
                <w:szCs w:val="18"/>
              </w:rPr>
              <w:t>Cunoaște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riscurile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asociate</w:t>
            </w:r>
            <w:proofErr w:type="spellEnd"/>
            <w:r w:rsidRPr="004039F3">
              <w:rPr>
                <w:rFonts w:ascii="Times New Roman" w:hAnsi="Times New Roman" w:cs="Times New Roman"/>
                <w:color w:val="auto"/>
                <w:sz w:val="18"/>
                <w:szCs w:val="18"/>
              </w:rPr>
              <w:t xml:space="preserve"> cu </w:t>
            </w:r>
            <w:proofErr w:type="spellStart"/>
            <w:r w:rsidRPr="004039F3">
              <w:rPr>
                <w:rFonts w:ascii="Times New Roman" w:hAnsi="Times New Roman" w:cs="Times New Roman"/>
                <w:color w:val="auto"/>
                <w:sz w:val="18"/>
                <w:szCs w:val="18"/>
              </w:rPr>
              <w:t>nerespectarea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politicilor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guvernamentale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capacitatea</w:t>
            </w:r>
            <w:proofErr w:type="spellEnd"/>
            <w:r w:rsidRPr="004039F3">
              <w:rPr>
                <w:rFonts w:ascii="Times New Roman" w:hAnsi="Times New Roman" w:cs="Times New Roman"/>
                <w:color w:val="auto"/>
                <w:sz w:val="18"/>
                <w:szCs w:val="18"/>
              </w:rPr>
              <w:t xml:space="preserve"> de a </w:t>
            </w:r>
            <w:proofErr w:type="spellStart"/>
            <w:r w:rsidRPr="004039F3">
              <w:rPr>
                <w:rFonts w:ascii="Times New Roman" w:hAnsi="Times New Roman" w:cs="Times New Roman"/>
                <w:color w:val="auto"/>
                <w:sz w:val="18"/>
                <w:szCs w:val="18"/>
              </w:rPr>
              <w:t>dezvolta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strategii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minimiza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aceste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riscuri</w:t>
            </w:r>
            <w:proofErr w:type="spellEnd"/>
            <w:r w:rsidRPr="004039F3">
              <w:rPr>
                <w:rFonts w:ascii="Times New Roman" w:hAnsi="Times New Roman" w:cs="Times New Roman"/>
                <w:color w:val="auto"/>
                <w:sz w:val="18"/>
                <w:szCs w:val="18"/>
              </w:rPr>
              <w:t>.</w:t>
            </w:r>
          </w:p>
          <w:p w14:paraId="1543B21C" w14:textId="77777777" w:rsidR="005A297C" w:rsidRPr="0094693F" w:rsidRDefault="005A297C" w:rsidP="005A297C">
            <w:pPr>
              <w:pStyle w:val="Default"/>
              <w:rPr>
                <w:rFonts w:ascii="Times New Roman" w:hAnsi="Times New Roman" w:cs="Times New Roman"/>
                <w:color w:val="auto"/>
                <w:sz w:val="18"/>
                <w:szCs w:val="18"/>
              </w:rPr>
            </w:pPr>
            <w:r w:rsidRPr="0094693F">
              <w:rPr>
                <w:rFonts w:ascii="Times New Roman" w:hAnsi="Times New Roman" w:cs="Times New Roman"/>
                <w:color w:val="auto"/>
                <w:sz w:val="18"/>
                <w:szCs w:val="18"/>
              </w:rPr>
              <w:t xml:space="preserve">c) Capacitatea de </w:t>
            </w:r>
            <w:proofErr w:type="gramStart"/>
            <w:r w:rsidRPr="0094693F">
              <w:rPr>
                <w:rFonts w:ascii="Times New Roman" w:hAnsi="Times New Roman" w:cs="Times New Roman"/>
                <w:color w:val="auto"/>
                <w:sz w:val="18"/>
                <w:szCs w:val="18"/>
              </w:rPr>
              <w:t>a</w:t>
            </w:r>
            <w:proofErr w:type="gram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evalua</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impactul</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politicilor</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guvernamentale</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asupra</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diferitelor</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grupuri</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și</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asupra</w:t>
            </w:r>
            <w:proofErr w:type="spellEnd"/>
            <w:r w:rsidRPr="0094693F">
              <w:rPr>
                <w:rFonts w:ascii="Times New Roman" w:hAnsi="Times New Roman" w:cs="Times New Roman"/>
                <w:color w:val="auto"/>
                <w:sz w:val="18"/>
                <w:szCs w:val="18"/>
              </w:rPr>
              <w:t xml:space="preserve"> </w:t>
            </w:r>
            <w:proofErr w:type="spellStart"/>
            <w:r w:rsidRPr="0094693F">
              <w:rPr>
                <w:rFonts w:ascii="Times New Roman" w:hAnsi="Times New Roman" w:cs="Times New Roman"/>
                <w:color w:val="auto"/>
                <w:sz w:val="18"/>
                <w:szCs w:val="18"/>
              </w:rPr>
              <w:t>mediului</w:t>
            </w:r>
            <w:proofErr w:type="spellEnd"/>
            <w:r w:rsidRPr="0094693F">
              <w:rPr>
                <w:rFonts w:ascii="Times New Roman" w:hAnsi="Times New Roman" w:cs="Times New Roman"/>
                <w:color w:val="auto"/>
                <w:sz w:val="18"/>
                <w:szCs w:val="18"/>
              </w:rPr>
              <w:t xml:space="preserve"> social, economic </w:t>
            </w:r>
            <w:proofErr w:type="spellStart"/>
            <w:r w:rsidRPr="0094693F">
              <w:rPr>
                <w:rFonts w:ascii="Times New Roman" w:hAnsi="Times New Roman" w:cs="Times New Roman"/>
                <w:color w:val="auto"/>
                <w:sz w:val="18"/>
                <w:szCs w:val="18"/>
              </w:rPr>
              <w:t>și</w:t>
            </w:r>
            <w:proofErr w:type="spellEnd"/>
            <w:r w:rsidRPr="0094693F">
              <w:rPr>
                <w:rFonts w:ascii="Times New Roman" w:hAnsi="Times New Roman" w:cs="Times New Roman"/>
                <w:color w:val="auto"/>
                <w:sz w:val="18"/>
                <w:szCs w:val="18"/>
              </w:rPr>
              <w:t xml:space="preserve"> de </w:t>
            </w:r>
            <w:proofErr w:type="spellStart"/>
            <w:r w:rsidRPr="0094693F">
              <w:rPr>
                <w:rFonts w:ascii="Times New Roman" w:hAnsi="Times New Roman" w:cs="Times New Roman"/>
                <w:color w:val="auto"/>
                <w:sz w:val="18"/>
                <w:szCs w:val="18"/>
              </w:rPr>
              <w:t>mediu</w:t>
            </w:r>
            <w:proofErr w:type="spellEnd"/>
            <w:r w:rsidRPr="0094693F">
              <w:rPr>
                <w:rFonts w:ascii="Times New Roman" w:hAnsi="Times New Roman" w:cs="Times New Roman"/>
                <w:color w:val="auto"/>
                <w:sz w:val="18"/>
                <w:szCs w:val="18"/>
              </w:rPr>
              <w:t>.</w:t>
            </w:r>
          </w:p>
          <w:p w14:paraId="77C68BC2" w14:textId="77777777" w:rsidR="00B01826"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d) Analizează politicile de guvernare stabilind oportunități favorabile în sfera administrației publice.</w:t>
            </w:r>
          </w:p>
          <w:p w14:paraId="5D5CEF30" w14:textId="77777777"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CT1.</w:t>
            </w:r>
            <w:r w:rsidRPr="004039F3">
              <w:rPr>
                <w:rFonts w:ascii="Times New Roman" w:hAnsi="Times New Roman" w:cs="Times New Roman"/>
                <w:sz w:val="18"/>
                <w:szCs w:val="18"/>
                <w:lang w:val="it-IT"/>
              </w:rPr>
              <w:t xml:space="preserve"> </w:t>
            </w:r>
            <w:r w:rsidRPr="004039F3">
              <w:rPr>
                <w:rFonts w:ascii="Times New Roman" w:hAnsi="Times New Roman" w:cs="Times New Roman"/>
                <w:color w:val="auto"/>
                <w:sz w:val="18"/>
                <w:szCs w:val="18"/>
                <w:lang w:val="it-IT"/>
              </w:rPr>
              <w:t>a)</w:t>
            </w:r>
            <w:r w:rsidRPr="004039F3">
              <w:rPr>
                <w:rFonts w:ascii="Times New Roman" w:hAnsi="Times New Roman" w:cs="Times New Roman"/>
                <w:color w:val="auto"/>
                <w:sz w:val="18"/>
                <w:szCs w:val="18"/>
                <w:lang w:val="it-IT"/>
              </w:rPr>
              <w:tab/>
              <w:t>Inițiază întâlniri sau discuții cu colegii sau cu liderii organizației pentru a explora modalități de colaborare pe proiecte sau   organizează sesiuni de brainstorming pentru a genera idei noi.</w:t>
            </w:r>
          </w:p>
          <w:p w14:paraId="642B8F03" w14:textId="7888DD9A" w:rsidR="005A297C" w:rsidRPr="004039F3" w:rsidRDefault="005A297C" w:rsidP="005A297C">
            <w:pPr>
              <w:pStyle w:val="Default"/>
              <w:rPr>
                <w:rFonts w:ascii="Times New Roman" w:hAnsi="Times New Roman" w:cs="Times New Roman"/>
                <w:color w:val="auto"/>
                <w:sz w:val="18"/>
                <w:szCs w:val="18"/>
                <w:lang w:val="pt-BR"/>
              </w:rPr>
            </w:pPr>
            <w:r w:rsidRPr="004039F3">
              <w:rPr>
                <w:rFonts w:ascii="Times New Roman" w:hAnsi="Times New Roman" w:cs="Times New Roman"/>
                <w:color w:val="auto"/>
                <w:sz w:val="18"/>
                <w:szCs w:val="18"/>
                <w:lang w:val="pt-BR"/>
              </w:rPr>
              <w:t>CT2.</w:t>
            </w:r>
            <w:r w:rsidRPr="004039F3">
              <w:rPr>
                <w:rFonts w:ascii="Times New Roman" w:hAnsi="Times New Roman" w:cs="Times New Roman"/>
                <w:sz w:val="18"/>
                <w:szCs w:val="18"/>
                <w:lang w:val="pt-BR"/>
              </w:rPr>
              <w:t xml:space="preserve"> </w:t>
            </w:r>
            <w:r w:rsidRPr="004039F3">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676B36BA" w14:textId="39E39F85"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lastRenderedPageBreak/>
              <w:t>CP1.</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a)Stabilește măsuri  de  evaluare a informațiilor și a datelor pentru a formula concluzii informate și recomandări cu privire la activitatea în administrația publică,</w:t>
            </w:r>
          </w:p>
          <w:p w14:paraId="171F5B62"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b)Furnizează soluții cu privire la procesul de planificare, organizare și coordonare a proiectelor în cadrul administrației publice, inclusiv gestionarea timpului și a resurselor,</w:t>
            </w:r>
          </w:p>
          <w:p w14:paraId="7F74C1E5" w14:textId="77777777" w:rsidR="00CF695C"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c)Implementează mecanisme care să conducă la rezolvarea problemelor identificate, atât la nivel tehnic, etic cât și organizațional, respectiv  consolidarea de  strategii pe termen lung pentru a atinge obiectivele administrației publice.</w:t>
            </w:r>
          </w:p>
          <w:p w14:paraId="75517B05" w14:textId="2D8F6188"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lastRenderedPageBreak/>
              <w:t>CP4.</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Planifică modul de prezentare a continutului stabilind domeniul, criteriile și metodologia de promovare a drepturile omului în sfera administrației europene</w:t>
            </w:r>
          </w:p>
          <w:p w14:paraId="51E977EF"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 Colectează, auditeaza și analizează informații relevante referitoare la  cazuistica materiei dreptului omului</w:t>
            </w:r>
          </w:p>
          <w:p w14:paraId="73071982"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 Evaluează conformitatea continuturilor cu politicile interne, standardele și reglementările legale comparativ național/european în materie de drepturile omului.</w:t>
            </w:r>
          </w:p>
          <w:p w14:paraId="6D7D7D03" w14:textId="4C2AEE72"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CP7.</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Evaluează strategii și  gestionează metodologii de guvernare</w:t>
            </w:r>
          </w:p>
          <w:p w14:paraId="549D4A3B" w14:textId="77777777"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 Elaborează  rapoarte strategice care includ concluzii, recomandări și planuri de acțiune clare.</w:t>
            </w:r>
          </w:p>
          <w:p w14:paraId="611B0B46" w14:textId="77777777"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CT1.</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w:t>
            </w:r>
            <w:r w:rsidRPr="004E470A">
              <w:rPr>
                <w:rFonts w:ascii="Times New Roman" w:hAnsi="Times New Roman" w:cs="Times New Roman"/>
                <w:color w:val="auto"/>
                <w:sz w:val="18"/>
                <w:szCs w:val="18"/>
                <w:lang w:val="pt-BR"/>
              </w:rPr>
              <w:tab/>
              <w:t>Observă problemele sau oportunitățile care nu sunt abordate în mod active,  propune soluții sau proiecte care să răspundă acestor nevoi, chiar înainte de a fi solicitat.</w:t>
            </w:r>
          </w:p>
          <w:p w14:paraId="761A5D00" w14:textId="5A3AFD44"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CT2.</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Colaborează și împărtășește responsabilitățile în mod echitabil, respectând rolurile stabilite în echipă.</w:t>
            </w:r>
          </w:p>
        </w:tc>
        <w:tc>
          <w:tcPr>
            <w:tcW w:w="3959" w:type="dxa"/>
            <w:vAlign w:val="center"/>
          </w:tcPr>
          <w:p w14:paraId="268A7C61" w14:textId="2EEA7ABC" w:rsidR="00B01826" w:rsidRPr="0094693F" w:rsidRDefault="00B01826" w:rsidP="00B01826">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lastRenderedPageBreak/>
              <w:t>CP1.</w:t>
            </w:r>
            <w:r w:rsidRPr="0094693F">
              <w:rPr>
                <w:rFonts w:ascii="Times New Roman" w:hAnsi="Times New Roman" w:cs="Times New Roman"/>
                <w:sz w:val="18"/>
                <w:szCs w:val="18"/>
                <w:lang w:val="pt-BR"/>
              </w:rPr>
              <w:t xml:space="preserve"> </w:t>
            </w:r>
            <w:r w:rsidRPr="0094693F">
              <w:rPr>
                <w:rFonts w:ascii="Times New Roman" w:hAnsi="Times New Roman" w:cs="Times New Roman"/>
                <w:color w:val="auto"/>
                <w:sz w:val="18"/>
                <w:szCs w:val="18"/>
                <w:lang w:val="pt-BR"/>
              </w:rPr>
              <w:t>a) Monitorizează problematica si  actualizează periodic solutiile în domeniul administrației publice</w:t>
            </w:r>
          </w:p>
          <w:p w14:paraId="29D24CFD" w14:textId="77777777" w:rsidR="00B01826" w:rsidRPr="0094693F" w:rsidRDefault="00B01826" w:rsidP="00B01826">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b) Documentează și comunică  abordările și strategiile de gestionare pe care le va aplica în cadrul proiectelor sale.</w:t>
            </w:r>
          </w:p>
          <w:p w14:paraId="03E03EC9" w14:textId="77777777" w:rsidR="00B01826" w:rsidRPr="0094693F" w:rsidRDefault="00B01826" w:rsidP="00B01826">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c) Propune tehnologii informaționale  și utilizarea acestora pentru a îmbunătăți procesele administrative.</w:t>
            </w:r>
          </w:p>
          <w:p w14:paraId="27FDD21C" w14:textId="6B611C0D" w:rsidR="00B01826" w:rsidRPr="0094693F" w:rsidRDefault="00B01826" w:rsidP="00B01826">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CP4.</w:t>
            </w:r>
            <w:r w:rsidRPr="0094693F">
              <w:rPr>
                <w:rFonts w:ascii="Times New Roman" w:hAnsi="Times New Roman" w:cs="Times New Roman"/>
                <w:sz w:val="18"/>
                <w:szCs w:val="18"/>
                <w:lang w:val="pt-BR"/>
              </w:rPr>
              <w:t xml:space="preserve"> </w:t>
            </w:r>
            <w:r w:rsidRPr="0094693F">
              <w:rPr>
                <w:rFonts w:ascii="Times New Roman" w:hAnsi="Times New Roman" w:cs="Times New Roman"/>
                <w:color w:val="auto"/>
                <w:sz w:val="18"/>
                <w:szCs w:val="18"/>
                <w:lang w:val="pt-BR"/>
              </w:rPr>
              <w:t>a) Asigură concentrarea informațiilor teorie/practică  privind drepturile omului și implicit implementarea în sfera politicilor administrative  naționale/europene în scopul redactării unor rapoarte de uz practic</w:t>
            </w:r>
          </w:p>
          <w:p w14:paraId="790EE972" w14:textId="77777777" w:rsidR="00CF695C" w:rsidRPr="0094693F" w:rsidRDefault="00B01826" w:rsidP="00B01826">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b) Comunică eficient riscurile și măsurile aplicabile în caz de încălcare a drepturilor omului stabilind remedii justificative.</w:t>
            </w:r>
          </w:p>
          <w:p w14:paraId="62159D88" w14:textId="67D59190" w:rsidR="005A297C" w:rsidRPr="0094693F" w:rsidRDefault="005A297C" w:rsidP="005A297C">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CP7.</w:t>
            </w:r>
            <w:r w:rsidRPr="0094693F">
              <w:rPr>
                <w:rFonts w:ascii="Times New Roman" w:hAnsi="Times New Roman" w:cs="Times New Roman"/>
                <w:sz w:val="18"/>
                <w:szCs w:val="18"/>
                <w:lang w:val="pt-BR"/>
              </w:rPr>
              <w:t xml:space="preserve"> </w:t>
            </w:r>
            <w:r w:rsidRPr="0094693F">
              <w:rPr>
                <w:rFonts w:ascii="Times New Roman" w:hAnsi="Times New Roman" w:cs="Times New Roman"/>
                <w:color w:val="auto"/>
                <w:sz w:val="18"/>
                <w:szCs w:val="18"/>
                <w:lang w:val="pt-BR"/>
              </w:rPr>
              <w:t>a)Recomandă abordări diferențiate cu privire la strategiile de guvernare în fucție de diferite criterii</w:t>
            </w:r>
          </w:p>
          <w:p w14:paraId="724958B3" w14:textId="77777777" w:rsidR="005A297C" w:rsidRPr="0094693F" w:rsidRDefault="005A297C" w:rsidP="005A297C">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b) Informează factorii de decizie și personalul privind responsabilitățile de conformitate și riscurile asociate nerespectării.</w:t>
            </w:r>
          </w:p>
          <w:p w14:paraId="3A1ECACE" w14:textId="77777777" w:rsidR="005A297C" w:rsidRPr="0094693F" w:rsidRDefault="005A297C" w:rsidP="005A297C">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lastRenderedPageBreak/>
              <w:t>c) Monitorizează periodic respectarea cerințelor de conformitate și actualizează documentația corespunzătoare potrivit strategiilor de guvernare europene și le implementează pe plan național.</w:t>
            </w:r>
          </w:p>
          <w:p w14:paraId="08B3AF0A" w14:textId="77777777" w:rsidR="005A297C" w:rsidRPr="0094693F" w:rsidRDefault="005A297C" w:rsidP="005A297C">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CT1.</w:t>
            </w:r>
            <w:r w:rsidRPr="0094693F">
              <w:rPr>
                <w:rFonts w:ascii="Times New Roman" w:hAnsi="Times New Roman" w:cs="Times New Roman"/>
                <w:sz w:val="18"/>
                <w:szCs w:val="18"/>
                <w:lang w:val="pt-BR"/>
              </w:rPr>
              <w:t xml:space="preserve"> </w:t>
            </w:r>
            <w:r w:rsidRPr="0094693F">
              <w:rPr>
                <w:rFonts w:ascii="Times New Roman" w:hAnsi="Times New Roman" w:cs="Times New Roman"/>
                <w:color w:val="auto"/>
                <w:sz w:val="18"/>
                <w:szCs w:val="18"/>
                <w:lang w:val="pt-BR"/>
              </w:rPr>
              <w:t>a)Dezvoltă un sistem prin care să monitorizeze și să raporteze progresul proiectelor sau inițiativelor sale, arătând astfel angajamentul față de rezultate.</w:t>
            </w:r>
          </w:p>
          <w:p w14:paraId="6C6EACF4" w14:textId="1456AA4A" w:rsidR="005A297C" w:rsidRPr="0094693F" w:rsidRDefault="005A297C" w:rsidP="005A297C">
            <w:pPr>
              <w:pStyle w:val="Default"/>
              <w:rPr>
                <w:rFonts w:ascii="Times New Roman" w:hAnsi="Times New Roman" w:cs="Times New Roman"/>
                <w:color w:val="auto"/>
                <w:sz w:val="18"/>
                <w:szCs w:val="18"/>
                <w:lang w:val="pt-BR"/>
              </w:rPr>
            </w:pPr>
            <w:r w:rsidRPr="0094693F">
              <w:rPr>
                <w:rFonts w:ascii="Times New Roman" w:hAnsi="Times New Roman" w:cs="Times New Roman"/>
                <w:color w:val="auto"/>
                <w:sz w:val="18"/>
                <w:szCs w:val="18"/>
                <w:lang w:val="pt-BR"/>
              </w:rPr>
              <w:t>CT2.</w:t>
            </w:r>
            <w:r w:rsidRPr="0094693F">
              <w:rPr>
                <w:rFonts w:ascii="Times New Roman" w:hAnsi="Times New Roman" w:cs="Times New Roman"/>
                <w:sz w:val="18"/>
                <w:szCs w:val="18"/>
                <w:lang w:val="pt-BR"/>
              </w:rPr>
              <w:t xml:space="preserve"> </w:t>
            </w:r>
            <w:r w:rsidRPr="0094693F">
              <w:rPr>
                <w:rFonts w:ascii="Times New Roman" w:hAnsi="Times New Roman" w:cs="Times New Roman"/>
                <w:color w:val="auto"/>
                <w:sz w:val="18"/>
                <w:szCs w:val="18"/>
                <w:lang w:val="pt-BR"/>
              </w:rPr>
              <w:t>a) Demonstrează flexibilitate și adaptabilitate în relația cu ceilalți membri ai echipei, acceptând schimbările și ajustările necesare.</w:t>
            </w:r>
          </w:p>
        </w:tc>
      </w:tr>
    </w:tbl>
    <w:p w14:paraId="7F7BB9BC" w14:textId="77777777" w:rsidR="00CF695C" w:rsidRPr="004039F3" w:rsidRDefault="00CF695C" w:rsidP="00CF695C">
      <w:pPr>
        <w:tabs>
          <w:tab w:val="left" w:pos="1049"/>
          <w:tab w:val="left" w:pos="1050"/>
        </w:tabs>
        <w:spacing w:after="12"/>
        <w:rPr>
          <w:sz w:val="18"/>
          <w:szCs w:val="18"/>
          <w:lang w:val="ro-RO"/>
        </w:rPr>
      </w:pPr>
    </w:p>
    <w:p w14:paraId="489160E6" w14:textId="77777777" w:rsidR="00CF695C" w:rsidRPr="004039F3"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4039F3">
        <w:rPr>
          <w:b/>
          <w:w w:val="105"/>
          <w:sz w:val="18"/>
          <w:szCs w:val="18"/>
          <w:lang w:val="ro-RO"/>
        </w:rPr>
        <w:t xml:space="preserve">Obiectivele disciplinei </w:t>
      </w:r>
      <w:r w:rsidRPr="004039F3">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94693F" w14:paraId="05940B5F" w14:textId="77777777" w:rsidTr="00F8352C">
        <w:trPr>
          <w:trHeight w:val="230"/>
        </w:trPr>
        <w:tc>
          <w:tcPr>
            <w:tcW w:w="2845" w:type="dxa"/>
          </w:tcPr>
          <w:p w14:paraId="0C3F3E49" w14:textId="77777777" w:rsidR="00CF695C" w:rsidRPr="004039F3" w:rsidRDefault="00CF695C" w:rsidP="004A609A">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Obiectivul general al disciplinei</w:t>
            </w:r>
          </w:p>
        </w:tc>
        <w:tc>
          <w:tcPr>
            <w:tcW w:w="6789" w:type="dxa"/>
          </w:tcPr>
          <w:p w14:paraId="44A10DB0" w14:textId="5413A1F2" w:rsidR="005A297C" w:rsidRPr="004039F3" w:rsidRDefault="005A297C" w:rsidP="00450482">
            <w:pPr>
              <w:widowControl/>
              <w:autoSpaceDE/>
              <w:autoSpaceDN/>
              <w:ind w:left="162"/>
              <w:jc w:val="both"/>
              <w:rPr>
                <w:rFonts w:ascii="Times New Roman" w:hAnsi="Times New Roman"/>
                <w:sz w:val="18"/>
                <w:szCs w:val="18"/>
                <w:lang w:val="ro-RO"/>
              </w:rPr>
            </w:pPr>
            <w:r w:rsidRPr="004039F3">
              <w:rPr>
                <w:rFonts w:ascii="Times New Roman" w:hAnsi="Times New Roman"/>
                <w:sz w:val="18"/>
                <w:szCs w:val="18"/>
                <w:lang w:val="ro-RO"/>
              </w:rPr>
              <w:t xml:space="preserve">Obiectivul cursului îl constituie familiarizarea masteranzilor cu principalele paradigme </w:t>
            </w:r>
            <w:proofErr w:type="spellStart"/>
            <w:r w:rsidRPr="004039F3">
              <w:rPr>
                <w:rFonts w:ascii="Times New Roman" w:hAnsi="Times New Roman"/>
                <w:sz w:val="18"/>
                <w:szCs w:val="18"/>
                <w:lang w:val="ro-RO"/>
              </w:rPr>
              <w:t>ştiinţifice</w:t>
            </w:r>
            <w:proofErr w:type="spellEnd"/>
            <w:r w:rsidRPr="004039F3">
              <w:rPr>
                <w:rFonts w:ascii="Times New Roman" w:hAnsi="Times New Roman"/>
                <w:sz w:val="18"/>
                <w:szCs w:val="18"/>
                <w:lang w:val="ro-RO"/>
              </w:rPr>
              <w:t xml:space="preserve"> ale domeniului,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cu terminologia particulară a domeniului drepturilor și libertăților cetățenești în conformitate cu competențele stabilite.</w:t>
            </w:r>
          </w:p>
          <w:p w14:paraId="71452B1E" w14:textId="7196EC08" w:rsidR="00CF695C" w:rsidRPr="004039F3" w:rsidRDefault="00CF695C" w:rsidP="004A609A">
            <w:pPr>
              <w:pStyle w:val="TableParagraph"/>
              <w:spacing w:line="210" w:lineRule="exact"/>
              <w:ind w:left="101"/>
              <w:rPr>
                <w:rFonts w:ascii="Times New Roman" w:hAnsi="Times New Roman"/>
                <w:sz w:val="18"/>
                <w:szCs w:val="18"/>
                <w:lang w:val="ro-RO"/>
              </w:rPr>
            </w:pPr>
          </w:p>
        </w:tc>
      </w:tr>
    </w:tbl>
    <w:p w14:paraId="1B84FD87" w14:textId="77777777" w:rsidR="00CF695C" w:rsidRPr="004039F3" w:rsidRDefault="00CF695C" w:rsidP="00CF695C">
      <w:pPr>
        <w:pStyle w:val="BodyText"/>
        <w:spacing w:before="2"/>
        <w:rPr>
          <w:sz w:val="18"/>
          <w:szCs w:val="18"/>
          <w:lang w:val="ro-RO"/>
        </w:rPr>
      </w:pPr>
    </w:p>
    <w:p w14:paraId="57FED87E" w14:textId="77777777" w:rsidR="00CF695C" w:rsidRPr="004039F3"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4039F3">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4039F3" w14:paraId="69268CEA" w14:textId="77777777" w:rsidTr="00F8352C">
        <w:trPr>
          <w:trHeight w:val="215"/>
        </w:trPr>
        <w:tc>
          <w:tcPr>
            <w:tcW w:w="4957" w:type="dxa"/>
          </w:tcPr>
          <w:p w14:paraId="66C4394E" w14:textId="77777777" w:rsidR="00CF695C" w:rsidRPr="004039F3" w:rsidRDefault="00CF695C" w:rsidP="004A609A">
            <w:pPr>
              <w:pStyle w:val="TableParagraph"/>
              <w:ind w:left="148"/>
              <w:rPr>
                <w:rFonts w:ascii="Times New Roman" w:hAnsi="Times New Roman"/>
                <w:sz w:val="18"/>
                <w:szCs w:val="18"/>
                <w:lang w:val="ro-RO"/>
              </w:rPr>
            </w:pPr>
            <w:r w:rsidRPr="004039F3">
              <w:rPr>
                <w:rFonts w:ascii="Times New Roman" w:hAnsi="Times New Roman"/>
                <w:w w:val="105"/>
                <w:sz w:val="18"/>
                <w:szCs w:val="18"/>
                <w:lang w:val="ro-RO"/>
              </w:rPr>
              <w:t>Curs</w:t>
            </w:r>
          </w:p>
        </w:tc>
        <w:tc>
          <w:tcPr>
            <w:tcW w:w="752" w:type="dxa"/>
          </w:tcPr>
          <w:p w14:paraId="10D755E2"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Nr. ore</w:t>
            </w:r>
          </w:p>
        </w:tc>
        <w:tc>
          <w:tcPr>
            <w:tcW w:w="1872" w:type="dxa"/>
          </w:tcPr>
          <w:p w14:paraId="30066BD6" w14:textId="77777777" w:rsidR="00CF695C" w:rsidRPr="004039F3" w:rsidRDefault="00CF695C" w:rsidP="004A609A">
            <w:pPr>
              <w:pStyle w:val="TableParagraph"/>
              <w:ind w:left="227"/>
              <w:rPr>
                <w:rFonts w:ascii="Times New Roman" w:hAnsi="Times New Roman"/>
                <w:sz w:val="18"/>
                <w:szCs w:val="18"/>
                <w:lang w:val="ro-RO"/>
              </w:rPr>
            </w:pPr>
            <w:r w:rsidRPr="004039F3">
              <w:rPr>
                <w:rFonts w:ascii="Times New Roman" w:hAnsi="Times New Roman"/>
                <w:w w:val="105"/>
                <w:sz w:val="18"/>
                <w:szCs w:val="18"/>
                <w:lang w:val="ro-RO"/>
              </w:rPr>
              <w:t>Metode de predare</w:t>
            </w:r>
          </w:p>
        </w:tc>
        <w:tc>
          <w:tcPr>
            <w:tcW w:w="2053" w:type="dxa"/>
          </w:tcPr>
          <w:p w14:paraId="0163B515" w14:textId="77777777" w:rsidR="00CF695C" w:rsidRPr="004039F3" w:rsidRDefault="00CF695C" w:rsidP="004A609A">
            <w:pPr>
              <w:pStyle w:val="TableParagraph"/>
              <w:ind w:left="542"/>
              <w:rPr>
                <w:rFonts w:ascii="Times New Roman" w:hAnsi="Times New Roman"/>
                <w:sz w:val="18"/>
                <w:szCs w:val="18"/>
                <w:lang w:val="ro-RO"/>
              </w:rPr>
            </w:pPr>
            <w:r w:rsidRPr="004039F3">
              <w:rPr>
                <w:rFonts w:ascii="Times New Roman" w:hAnsi="Times New Roman"/>
                <w:w w:val="105"/>
                <w:sz w:val="18"/>
                <w:szCs w:val="18"/>
                <w:lang w:val="ro-RO"/>
              </w:rPr>
              <w:t>Observații</w:t>
            </w:r>
          </w:p>
        </w:tc>
      </w:tr>
      <w:tr w:rsidR="00675224" w:rsidRPr="004039F3" w14:paraId="5AEC637D" w14:textId="77777777" w:rsidTr="00F8352C">
        <w:trPr>
          <w:trHeight w:val="228"/>
        </w:trPr>
        <w:tc>
          <w:tcPr>
            <w:tcW w:w="4957" w:type="dxa"/>
          </w:tcPr>
          <w:p w14:paraId="4D6EE112" w14:textId="77777777" w:rsidR="00450482" w:rsidRPr="004039F3" w:rsidRDefault="00450482" w:rsidP="00450482">
            <w:pPr>
              <w:rPr>
                <w:rFonts w:ascii="Times New Roman" w:hAnsi="Times New Roman"/>
                <w:sz w:val="18"/>
                <w:szCs w:val="18"/>
                <w:lang w:val="it-IT"/>
              </w:rPr>
            </w:pPr>
            <w:r w:rsidRPr="004039F3">
              <w:rPr>
                <w:rFonts w:ascii="Times New Roman" w:hAnsi="Times New Roman"/>
                <w:sz w:val="18"/>
                <w:szCs w:val="18"/>
                <w:lang w:val="it-IT"/>
              </w:rPr>
              <w:t xml:space="preserve">1.Principiile universale - fundament al libertăților publice </w:t>
            </w:r>
          </w:p>
          <w:p w14:paraId="31BD5777" w14:textId="77777777" w:rsidR="00450482" w:rsidRPr="004039F3" w:rsidRDefault="00450482" w:rsidP="00450482">
            <w:pPr>
              <w:ind w:left="162" w:firstLine="546"/>
              <w:rPr>
                <w:rFonts w:ascii="Times New Roman" w:hAnsi="Times New Roman"/>
                <w:sz w:val="18"/>
                <w:szCs w:val="18"/>
                <w:lang w:val="it-IT"/>
              </w:rPr>
            </w:pPr>
            <w:r w:rsidRPr="004039F3">
              <w:rPr>
                <w:rFonts w:ascii="Times New Roman" w:hAnsi="Times New Roman"/>
                <w:sz w:val="18"/>
                <w:szCs w:val="18"/>
                <w:lang w:val="it-IT"/>
              </w:rPr>
              <w:t>1.1.Clasificarea principiilor universale ale drepturilor omului</w:t>
            </w:r>
          </w:p>
          <w:p w14:paraId="06F8E63F" w14:textId="47D14799" w:rsidR="00CF695C" w:rsidRPr="004039F3" w:rsidRDefault="00450482" w:rsidP="00450482">
            <w:pPr>
              <w:pStyle w:val="TableParagraph"/>
              <w:spacing w:line="209" w:lineRule="exact"/>
              <w:ind w:left="102"/>
              <w:rPr>
                <w:rFonts w:ascii="Times New Roman" w:hAnsi="Times New Roman"/>
                <w:sz w:val="18"/>
                <w:szCs w:val="18"/>
                <w:lang w:val="ro-RO"/>
              </w:rPr>
            </w:pPr>
            <w:r w:rsidRPr="004039F3">
              <w:rPr>
                <w:rFonts w:ascii="Times New Roman" w:hAnsi="Times New Roman"/>
                <w:sz w:val="18"/>
                <w:szCs w:val="18"/>
                <w:lang w:val="it-IT"/>
              </w:rPr>
              <w:t xml:space="preserve">          1.2. Evoluții istorice privind drepturile și libertățile umane în contextul evoluției și dezvoltării statului</w:t>
            </w:r>
          </w:p>
        </w:tc>
        <w:tc>
          <w:tcPr>
            <w:tcW w:w="752" w:type="dxa"/>
          </w:tcPr>
          <w:p w14:paraId="15A5B9C9" w14:textId="7AF1D4AD"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4FB56526" w14:textId="77777777" w:rsidR="00450482" w:rsidRPr="004039F3" w:rsidRDefault="00450482" w:rsidP="00AC1349">
            <w:pPr>
              <w:jc w:val="both"/>
              <w:rPr>
                <w:rFonts w:ascii="Times New Roman" w:hAnsi="Times New Roman"/>
                <w:sz w:val="18"/>
                <w:szCs w:val="18"/>
              </w:rPr>
            </w:pPr>
            <w:proofErr w:type="spellStart"/>
            <w:r w:rsidRPr="004039F3">
              <w:rPr>
                <w:rFonts w:ascii="Times New Roman" w:hAnsi="Times New Roman"/>
                <w:sz w:val="18"/>
                <w:szCs w:val="18"/>
              </w:rPr>
              <w:t>Prelegeri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teoretice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discuții</w:t>
            </w:r>
            <w:proofErr w:type="spellEnd"/>
          </w:p>
          <w:p w14:paraId="11D4FEA8" w14:textId="77777777" w:rsidR="00CF695C" w:rsidRPr="004039F3" w:rsidRDefault="00CF695C" w:rsidP="00AC1349">
            <w:pPr>
              <w:pStyle w:val="TableParagraph"/>
              <w:spacing w:line="240" w:lineRule="auto"/>
              <w:ind w:left="0"/>
              <w:jc w:val="both"/>
              <w:rPr>
                <w:rFonts w:ascii="Times New Roman" w:hAnsi="Times New Roman"/>
                <w:sz w:val="18"/>
                <w:szCs w:val="18"/>
                <w:lang w:val="ro-RO"/>
              </w:rPr>
            </w:pPr>
          </w:p>
        </w:tc>
        <w:tc>
          <w:tcPr>
            <w:tcW w:w="2053" w:type="dxa"/>
          </w:tcPr>
          <w:p w14:paraId="333A3412"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0B0046E7" w14:textId="77777777" w:rsidTr="00F8352C">
        <w:trPr>
          <w:trHeight w:val="230"/>
        </w:trPr>
        <w:tc>
          <w:tcPr>
            <w:tcW w:w="4957" w:type="dxa"/>
          </w:tcPr>
          <w:p w14:paraId="2B609864"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2.Cadrul juridic internațional privind drepturile și libertățile fundamentale.</w:t>
            </w:r>
          </w:p>
          <w:p w14:paraId="33C2F36B"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 xml:space="preserve">         2.1.Libertatea umană – obiectiv major al securității naționale și internaționale </w:t>
            </w:r>
          </w:p>
          <w:p w14:paraId="59012776" w14:textId="77777777" w:rsidR="00450482" w:rsidRPr="004039F3" w:rsidRDefault="00450482" w:rsidP="00450482">
            <w:pPr>
              <w:jc w:val="both"/>
              <w:rPr>
                <w:rFonts w:ascii="Times New Roman" w:hAnsi="Times New Roman"/>
                <w:sz w:val="18"/>
                <w:szCs w:val="18"/>
                <w:lang w:val="ro-RO" w:eastAsia="ro-RO"/>
              </w:rPr>
            </w:pPr>
            <w:r w:rsidRPr="004039F3">
              <w:rPr>
                <w:rFonts w:ascii="Times New Roman" w:hAnsi="Times New Roman"/>
                <w:sz w:val="18"/>
                <w:szCs w:val="18"/>
                <w:lang w:val="ro-RO"/>
              </w:rPr>
              <w:t xml:space="preserve">         2.2..Dezvoltarea instrumentelor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a mecanismelor juridice </w:t>
            </w:r>
            <w:proofErr w:type="spellStart"/>
            <w:r w:rsidRPr="004039F3">
              <w:rPr>
                <w:rFonts w:ascii="Times New Roman" w:hAnsi="Times New Roman"/>
                <w:sz w:val="18"/>
                <w:szCs w:val="18"/>
                <w:lang w:val="ro-RO"/>
              </w:rPr>
              <w:t>internaţionale</w:t>
            </w:r>
            <w:proofErr w:type="spellEnd"/>
            <w:r w:rsidRPr="004039F3">
              <w:rPr>
                <w:rFonts w:ascii="Times New Roman" w:hAnsi="Times New Roman"/>
                <w:sz w:val="18"/>
                <w:szCs w:val="18"/>
                <w:lang w:val="ro-RO"/>
              </w:rPr>
              <w:t xml:space="preserve"> privind drepturile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libertăţile</w:t>
            </w:r>
            <w:proofErr w:type="spellEnd"/>
            <w:r w:rsidRPr="004039F3">
              <w:rPr>
                <w:rFonts w:ascii="Times New Roman" w:hAnsi="Times New Roman"/>
                <w:sz w:val="18"/>
                <w:szCs w:val="18"/>
                <w:lang w:val="ro-RO"/>
              </w:rPr>
              <w:t xml:space="preserve"> omului </w:t>
            </w:r>
          </w:p>
          <w:p w14:paraId="39B1A128" w14:textId="1C53C0AC" w:rsidR="00CF695C" w:rsidRPr="004039F3" w:rsidRDefault="00450482" w:rsidP="00450482">
            <w:pPr>
              <w:pStyle w:val="TableParagraph"/>
              <w:spacing w:line="210" w:lineRule="exact"/>
              <w:ind w:left="102"/>
              <w:rPr>
                <w:rFonts w:ascii="Times New Roman" w:hAnsi="Times New Roman"/>
                <w:sz w:val="18"/>
                <w:szCs w:val="18"/>
                <w:lang w:val="ro-RO"/>
              </w:rPr>
            </w:pPr>
            <w:r w:rsidRPr="004039F3">
              <w:rPr>
                <w:rFonts w:ascii="Times New Roman" w:hAnsi="Times New Roman"/>
                <w:sz w:val="18"/>
                <w:szCs w:val="18"/>
                <w:lang w:val="ro-RO"/>
              </w:rPr>
              <w:t xml:space="preserve">         2.3.Raportul dintre dreptul </w:t>
            </w:r>
            <w:proofErr w:type="spellStart"/>
            <w:r w:rsidRPr="004039F3">
              <w:rPr>
                <w:rFonts w:ascii="Times New Roman" w:hAnsi="Times New Roman"/>
                <w:sz w:val="18"/>
                <w:szCs w:val="18"/>
                <w:lang w:val="ro-RO"/>
              </w:rPr>
              <w:t>internaţional</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dreptul </w:t>
            </w:r>
            <w:proofErr w:type="spellStart"/>
            <w:r w:rsidRPr="004039F3">
              <w:rPr>
                <w:rFonts w:ascii="Times New Roman" w:hAnsi="Times New Roman"/>
                <w:sz w:val="18"/>
                <w:szCs w:val="18"/>
                <w:lang w:val="ro-RO"/>
              </w:rPr>
              <w:t>naţional</w:t>
            </w:r>
            <w:proofErr w:type="spellEnd"/>
            <w:r w:rsidRPr="004039F3">
              <w:rPr>
                <w:rFonts w:ascii="Times New Roman" w:hAnsi="Times New Roman"/>
                <w:sz w:val="18"/>
                <w:szCs w:val="18"/>
                <w:lang w:val="ro-RO"/>
              </w:rPr>
              <w:t xml:space="preserve"> (intern) al  statelor în materia libertăților publice</w:t>
            </w:r>
          </w:p>
        </w:tc>
        <w:tc>
          <w:tcPr>
            <w:tcW w:w="752" w:type="dxa"/>
          </w:tcPr>
          <w:p w14:paraId="6E8040D6" w14:textId="0A69B5C8"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5164B4F0"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F7E326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476083B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4944529E" w14:textId="5CAAE032" w:rsidR="00CF695C"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D22616C"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450482" w:rsidRPr="004039F3" w14:paraId="639B7E3E" w14:textId="77777777" w:rsidTr="00F8352C">
        <w:trPr>
          <w:trHeight w:val="230"/>
        </w:trPr>
        <w:tc>
          <w:tcPr>
            <w:tcW w:w="4957" w:type="dxa"/>
          </w:tcPr>
          <w:p w14:paraId="433B5E16" w14:textId="77777777" w:rsidR="00450482" w:rsidRPr="004039F3" w:rsidRDefault="00450482" w:rsidP="00450482">
            <w:pPr>
              <w:jc w:val="both"/>
              <w:rPr>
                <w:rFonts w:ascii="Times New Roman" w:hAnsi="Times New Roman"/>
                <w:sz w:val="18"/>
                <w:szCs w:val="18"/>
                <w:lang w:val="it-IT"/>
              </w:rPr>
            </w:pPr>
            <w:r w:rsidRPr="004039F3">
              <w:rPr>
                <w:rFonts w:ascii="Times New Roman" w:hAnsi="Times New Roman"/>
                <w:sz w:val="18"/>
                <w:szCs w:val="18"/>
                <w:lang w:val="it-IT"/>
              </w:rPr>
              <w:t>3.Tema echității în contextul continentului european. Ființa umană persoana și autonomia sa</w:t>
            </w:r>
          </w:p>
          <w:p w14:paraId="371D5741" w14:textId="77777777" w:rsidR="00450482" w:rsidRPr="004039F3" w:rsidRDefault="00450482" w:rsidP="00450482">
            <w:pPr>
              <w:rPr>
                <w:rFonts w:ascii="Times New Roman" w:hAnsi="Times New Roman"/>
                <w:sz w:val="18"/>
                <w:szCs w:val="18"/>
                <w:lang w:val="it-IT"/>
              </w:rPr>
            </w:pPr>
          </w:p>
        </w:tc>
        <w:tc>
          <w:tcPr>
            <w:tcW w:w="752" w:type="dxa"/>
          </w:tcPr>
          <w:p w14:paraId="7BA93AC4" w14:textId="4669BE3E"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26406F76" w14:textId="77777777" w:rsidR="00450482" w:rsidRPr="004039F3" w:rsidRDefault="00450482" w:rsidP="00AC1349">
            <w:pPr>
              <w:pStyle w:val="TableParagraph"/>
              <w:spacing w:line="240" w:lineRule="auto"/>
              <w:ind w:left="0"/>
              <w:jc w:val="both"/>
              <w:rPr>
                <w:rFonts w:ascii="Times New Roman" w:hAnsi="Times New Roman"/>
                <w:sz w:val="18"/>
                <w:szCs w:val="18"/>
                <w:lang w:val="ro-RO"/>
              </w:rPr>
            </w:pPr>
          </w:p>
        </w:tc>
        <w:tc>
          <w:tcPr>
            <w:tcW w:w="2053" w:type="dxa"/>
          </w:tcPr>
          <w:p w14:paraId="1100B7E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675224" w:rsidRPr="004039F3" w14:paraId="5061A891" w14:textId="77777777" w:rsidTr="00F8352C">
        <w:trPr>
          <w:trHeight w:val="228"/>
        </w:trPr>
        <w:tc>
          <w:tcPr>
            <w:tcW w:w="4957" w:type="dxa"/>
          </w:tcPr>
          <w:p w14:paraId="5A66D14C" w14:textId="77777777" w:rsidR="00450482" w:rsidRPr="004039F3" w:rsidRDefault="00450482" w:rsidP="00450482">
            <w:pPr>
              <w:rPr>
                <w:rFonts w:ascii="Times New Roman" w:hAnsi="Times New Roman"/>
                <w:b/>
                <w:sz w:val="18"/>
                <w:szCs w:val="18"/>
                <w:lang w:val="ro-RO"/>
              </w:rPr>
            </w:pPr>
            <w:r w:rsidRPr="004039F3">
              <w:rPr>
                <w:rFonts w:ascii="Times New Roman" w:hAnsi="Times New Roman"/>
                <w:sz w:val="18"/>
                <w:szCs w:val="18"/>
                <w:lang w:val="ro-RO"/>
              </w:rPr>
              <w:t xml:space="preserve">4.Dimensiuni ale drepturilor publice în context contemporan ( regionalizare, </w:t>
            </w:r>
            <w:proofErr w:type="spellStart"/>
            <w:r w:rsidRPr="004039F3">
              <w:rPr>
                <w:rFonts w:ascii="Times New Roman" w:hAnsi="Times New Roman"/>
                <w:sz w:val="18"/>
                <w:szCs w:val="18"/>
                <w:lang w:val="ro-RO"/>
              </w:rPr>
              <w:t>gobalizare</w:t>
            </w:r>
            <w:proofErr w:type="spellEnd"/>
            <w:r w:rsidRPr="004039F3">
              <w:rPr>
                <w:rFonts w:ascii="Times New Roman" w:hAnsi="Times New Roman"/>
                <w:sz w:val="18"/>
                <w:szCs w:val="18"/>
                <w:lang w:val="ro-RO"/>
              </w:rPr>
              <w:t>)</w:t>
            </w:r>
          </w:p>
          <w:p w14:paraId="35782641" w14:textId="77777777" w:rsidR="00450482" w:rsidRPr="004039F3" w:rsidRDefault="00450482" w:rsidP="00450482">
            <w:pPr>
              <w:ind w:left="162" w:firstLine="546"/>
              <w:rPr>
                <w:rFonts w:ascii="Times New Roman" w:hAnsi="Times New Roman"/>
                <w:sz w:val="18"/>
                <w:szCs w:val="18"/>
                <w:lang w:val="ro-RO"/>
              </w:rPr>
            </w:pPr>
            <w:r w:rsidRPr="004039F3">
              <w:rPr>
                <w:rFonts w:ascii="Times New Roman" w:hAnsi="Times New Roman"/>
                <w:sz w:val="18"/>
                <w:szCs w:val="18"/>
                <w:lang w:val="ro-RO"/>
              </w:rPr>
              <w:t>4.1. Drepturile omului în contextul luptei împotriva terorismului.</w:t>
            </w:r>
          </w:p>
          <w:p w14:paraId="5D606514" w14:textId="77777777" w:rsidR="00450482" w:rsidRPr="004039F3" w:rsidRDefault="00450482" w:rsidP="00450482">
            <w:pPr>
              <w:rPr>
                <w:rFonts w:ascii="Times New Roman" w:hAnsi="Times New Roman"/>
                <w:sz w:val="18"/>
                <w:szCs w:val="18"/>
              </w:rPr>
            </w:pPr>
            <w:r w:rsidRPr="004039F3">
              <w:rPr>
                <w:rFonts w:ascii="Times New Roman" w:hAnsi="Times New Roman"/>
                <w:sz w:val="18"/>
                <w:szCs w:val="18"/>
                <w:lang w:val="ro-RO"/>
              </w:rPr>
              <w:t xml:space="preserve">             </w:t>
            </w:r>
            <w:r w:rsidRPr="004039F3">
              <w:rPr>
                <w:rFonts w:ascii="Times New Roman" w:hAnsi="Times New Roman"/>
                <w:sz w:val="18"/>
                <w:szCs w:val="18"/>
              </w:rPr>
              <w:t xml:space="preserve">4.2. </w:t>
            </w:r>
            <w:proofErr w:type="spellStart"/>
            <w:r w:rsidRPr="004039F3">
              <w:rPr>
                <w:rFonts w:ascii="Times New Roman" w:hAnsi="Times New Roman"/>
                <w:sz w:val="18"/>
                <w:szCs w:val="18"/>
              </w:rPr>
              <w:t>Securitatea</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națională</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și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drepturile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cetățeanului</w:t>
            </w:r>
            <w:proofErr w:type="spellEnd"/>
          </w:p>
          <w:p w14:paraId="24ACB727" w14:textId="77777777" w:rsidR="00CF695C" w:rsidRPr="004039F3" w:rsidRDefault="00CF695C" w:rsidP="004A609A">
            <w:pPr>
              <w:pStyle w:val="TableParagraph"/>
              <w:spacing w:line="209" w:lineRule="exact"/>
              <w:ind w:left="102"/>
              <w:rPr>
                <w:rFonts w:ascii="Times New Roman" w:hAnsi="Times New Roman"/>
                <w:sz w:val="18"/>
                <w:szCs w:val="18"/>
                <w:lang w:val="ro-RO"/>
              </w:rPr>
            </w:pPr>
          </w:p>
        </w:tc>
        <w:tc>
          <w:tcPr>
            <w:tcW w:w="752" w:type="dxa"/>
          </w:tcPr>
          <w:p w14:paraId="10FB2598" w14:textId="3CB14625"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8249BC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F784A9A"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54D2C9B7"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DDDE434" w14:textId="35914E2B" w:rsidR="00CF695C"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14886A45"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450482" w:rsidRPr="004039F3" w14:paraId="6CCB95B3" w14:textId="77777777" w:rsidTr="00F8352C">
        <w:trPr>
          <w:trHeight w:val="228"/>
        </w:trPr>
        <w:tc>
          <w:tcPr>
            <w:tcW w:w="4957" w:type="dxa"/>
          </w:tcPr>
          <w:p w14:paraId="51D13158"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5.Răspunderea penală pentru încălcarea libertăților publice</w:t>
            </w:r>
          </w:p>
          <w:p w14:paraId="615EDEAC" w14:textId="77777777" w:rsidR="00450482" w:rsidRPr="004039F3" w:rsidRDefault="00450482" w:rsidP="00450482">
            <w:pPr>
              <w:ind w:left="162"/>
              <w:rPr>
                <w:rFonts w:ascii="Times New Roman" w:hAnsi="Times New Roman"/>
                <w:sz w:val="18"/>
                <w:szCs w:val="18"/>
                <w:lang w:val="ro-RO"/>
              </w:rPr>
            </w:pPr>
            <w:r w:rsidRPr="004039F3">
              <w:rPr>
                <w:rFonts w:ascii="Times New Roman" w:hAnsi="Times New Roman"/>
                <w:sz w:val="18"/>
                <w:szCs w:val="18"/>
                <w:lang w:val="ro-RO"/>
              </w:rPr>
              <w:t xml:space="preserve">         5.1.Libertatea de exprimare și limitele ei penale</w:t>
            </w:r>
          </w:p>
          <w:p w14:paraId="0F91674C" w14:textId="77777777" w:rsidR="00450482" w:rsidRPr="004039F3" w:rsidRDefault="00450482" w:rsidP="00450482">
            <w:pPr>
              <w:ind w:firstLine="162"/>
              <w:rPr>
                <w:rFonts w:ascii="Times New Roman" w:hAnsi="Times New Roman"/>
                <w:sz w:val="18"/>
                <w:szCs w:val="18"/>
                <w:lang w:val="ro-RO"/>
              </w:rPr>
            </w:pPr>
            <w:r w:rsidRPr="004039F3">
              <w:rPr>
                <w:rFonts w:ascii="Times New Roman" w:hAnsi="Times New Roman"/>
                <w:sz w:val="18"/>
                <w:szCs w:val="18"/>
                <w:lang w:val="ro-RO"/>
              </w:rPr>
              <w:t xml:space="preserve">        5.2. Limitări legale și faptice a libertăților </w:t>
            </w:r>
          </w:p>
          <w:p w14:paraId="5AB08955" w14:textId="77777777" w:rsidR="00450482" w:rsidRPr="004039F3" w:rsidRDefault="00450482" w:rsidP="00450482">
            <w:pPr>
              <w:rPr>
                <w:rFonts w:ascii="Times New Roman" w:hAnsi="Times New Roman"/>
                <w:sz w:val="18"/>
                <w:szCs w:val="18"/>
                <w:lang w:val="ro-RO"/>
              </w:rPr>
            </w:pPr>
          </w:p>
        </w:tc>
        <w:tc>
          <w:tcPr>
            <w:tcW w:w="752" w:type="dxa"/>
          </w:tcPr>
          <w:p w14:paraId="41916935" w14:textId="77DCD72C"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48EBC4C1"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7E7F3B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87E420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27DEAA1" w14:textId="5EB89C86"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39EC3D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2A9BFE7" w14:textId="77777777" w:rsidTr="00F8352C">
        <w:trPr>
          <w:trHeight w:val="228"/>
        </w:trPr>
        <w:tc>
          <w:tcPr>
            <w:tcW w:w="4957" w:type="dxa"/>
          </w:tcPr>
          <w:p w14:paraId="7C0C7351"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eastAsia="ro-RO"/>
              </w:rPr>
              <w:t xml:space="preserve">6.Drepturile și libertățile care ocrotesc ființa umană ca cetățean al </w:t>
            </w:r>
            <w:r w:rsidRPr="004039F3">
              <w:rPr>
                <w:rFonts w:ascii="Times New Roman" w:hAnsi="Times New Roman"/>
                <w:sz w:val="18"/>
                <w:szCs w:val="18"/>
                <w:lang w:val="ro-RO" w:eastAsia="ro-RO"/>
              </w:rPr>
              <w:lastRenderedPageBreak/>
              <w:t>statului democratic. ( dreptul la viață, dreptul individului de a dispune de el însuși, dreptul ființei umane de a-și întemeia o familie, dreptul la protecție diplomatică dreptul de a nu fi extrădat sau expulzat, dreptul la libera circulație, dreptul de a avea acces la orice informație de interes public, dreptul de a avea cetățenie română, dreptul de vot și de a fi ales în organele reprezentative a statului)</w:t>
            </w:r>
          </w:p>
          <w:p w14:paraId="62364148" w14:textId="77777777" w:rsidR="00450482" w:rsidRPr="004039F3" w:rsidRDefault="00450482" w:rsidP="00450482">
            <w:pPr>
              <w:rPr>
                <w:rFonts w:ascii="Times New Roman" w:hAnsi="Times New Roman"/>
                <w:sz w:val="18"/>
                <w:szCs w:val="18"/>
                <w:lang w:val="ro-RO"/>
              </w:rPr>
            </w:pPr>
          </w:p>
        </w:tc>
        <w:tc>
          <w:tcPr>
            <w:tcW w:w="752" w:type="dxa"/>
          </w:tcPr>
          <w:p w14:paraId="5673499C" w14:textId="548F4611"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lastRenderedPageBreak/>
              <w:t>2</w:t>
            </w:r>
          </w:p>
        </w:tc>
        <w:tc>
          <w:tcPr>
            <w:tcW w:w="1872" w:type="dxa"/>
          </w:tcPr>
          <w:p w14:paraId="16892F3A"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7E5894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lastRenderedPageBreak/>
              <w:t>teoretică</w:t>
            </w:r>
            <w:proofErr w:type="spellEnd"/>
            <w:r w:rsidRPr="004039F3">
              <w:rPr>
                <w:rFonts w:ascii="Times New Roman" w:hAnsi="Times New Roman"/>
                <w:sz w:val="18"/>
                <w:szCs w:val="18"/>
              </w:rPr>
              <w:t>)</w:t>
            </w:r>
          </w:p>
          <w:p w14:paraId="2BD148E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FDBD970" w14:textId="16E5CDE3"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0316984"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25F02494" w14:textId="77777777" w:rsidTr="00F8352C">
        <w:trPr>
          <w:trHeight w:val="228"/>
        </w:trPr>
        <w:tc>
          <w:tcPr>
            <w:tcW w:w="4957" w:type="dxa"/>
          </w:tcPr>
          <w:p w14:paraId="434C3D26" w14:textId="53663B40" w:rsidR="00450482" w:rsidRPr="004039F3" w:rsidRDefault="00450482" w:rsidP="00450482">
            <w:pPr>
              <w:jc w:val="both"/>
              <w:rPr>
                <w:rFonts w:ascii="Times New Roman" w:hAnsi="Times New Roman"/>
                <w:sz w:val="18"/>
                <w:szCs w:val="18"/>
                <w:lang w:val="ro-RO" w:eastAsia="ro-RO"/>
              </w:rPr>
            </w:pPr>
            <w:r w:rsidRPr="004039F3">
              <w:rPr>
                <w:rFonts w:ascii="Times New Roman" w:hAnsi="Times New Roman"/>
                <w:sz w:val="18"/>
                <w:szCs w:val="18"/>
                <w:lang w:val="ro-RO" w:eastAsia="ro-RO"/>
              </w:rPr>
              <w:t>7. 7.Drepturile și libertățile care protejează persoana în relațiile sociale în raport cu societatea și statul. ( Libertatea individuală și siguranța persoanei, dreptul la apărare, inviolabilitatea domiciliului, secretul corespondenței, libertatea conștiinței, libertatea de opinie, libertatea creațiilor, dreptul la învățătură, accesul la  cultură,  dreptul la ocrotirea sănătății, dreptul la un mediu sănătos, dreptul la un nivel de trai decent, dreptul la muncă și protecție socială, dreptul la grevă dreptul la proprietate, dreptul la moștenire, dreptul de petiționare, dreptul celui vătămat într-un drept al său de o autoritate publică, dreptul străinilor și al apatrizilor la protecția statului. dreptul la azil.).</w:t>
            </w:r>
          </w:p>
          <w:p w14:paraId="655FC479" w14:textId="5ED2ADE6" w:rsidR="00450482" w:rsidRPr="004039F3" w:rsidRDefault="00450482" w:rsidP="00450482">
            <w:pPr>
              <w:rPr>
                <w:rFonts w:ascii="Times New Roman" w:hAnsi="Times New Roman"/>
                <w:sz w:val="18"/>
                <w:szCs w:val="18"/>
                <w:lang w:val="ro-RO" w:eastAsia="ro-RO"/>
              </w:rPr>
            </w:pPr>
          </w:p>
        </w:tc>
        <w:tc>
          <w:tcPr>
            <w:tcW w:w="752" w:type="dxa"/>
          </w:tcPr>
          <w:p w14:paraId="2601453A" w14:textId="56DA3765"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3960D4F"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7E89584D"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60D828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9C991CC" w14:textId="7F56295F"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64EAFCC6"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5C34319" w14:textId="77777777" w:rsidTr="00F8352C">
        <w:trPr>
          <w:trHeight w:val="228"/>
        </w:trPr>
        <w:tc>
          <w:tcPr>
            <w:tcW w:w="4957" w:type="dxa"/>
          </w:tcPr>
          <w:p w14:paraId="3EF1EE93" w14:textId="77777777"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val="it-IT" w:eastAsia="ro-RO"/>
              </w:rPr>
              <w:t>8.Drepturile și libertățile omului în Europa tema cruzimii și a echității .</w:t>
            </w:r>
          </w:p>
          <w:p w14:paraId="625A44BB"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8.1. Dreptul la viață</w:t>
            </w:r>
          </w:p>
          <w:p w14:paraId="3C0BB724"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8.2. Interdicția torturii</w:t>
            </w:r>
          </w:p>
          <w:p w14:paraId="287DA790"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8.3. Interdicția sclaviei și a muncii forțate</w:t>
            </w:r>
          </w:p>
          <w:p w14:paraId="7791FDBA"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 xml:space="preserve">8.4. </w:t>
            </w:r>
            <w:proofErr w:type="spellStart"/>
            <w:r w:rsidRPr="004039F3">
              <w:rPr>
                <w:rFonts w:ascii="Times New Roman" w:hAnsi="Times New Roman"/>
                <w:sz w:val="18"/>
                <w:szCs w:val="18"/>
                <w:lang w:eastAsia="ro-RO"/>
              </w:rPr>
              <w:t>Dreptul</w:t>
            </w:r>
            <w:proofErr w:type="spellEnd"/>
            <w:r w:rsidRPr="004039F3">
              <w:rPr>
                <w:rFonts w:ascii="Times New Roman" w:hAnsi="Times New Roman"/>
                <w:sz w:val="18"/>
                <w:szCs w:val="18"/>
                <w:lang w:eastAsia="ro-RO"/>
              </w:rPr>
              <w:t xml:space="preserve"> la libertate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siguranță</w:t>
            </w:r>
            <w:proofErr w:type="spellEnd"/>
          </w:p>
          <w:p w14:paraId="6097A281" w14:textId="77777777" w:rsidR="00450482" w:rsidRPr="004039F3" w:rsidRDefault="00450482" w:rsidP="00450482">
            <w:pPr>
              <w:jc w:val="both"/>
              <w:rPr>
                <w:rFonts w:ascii="Times New Roman" w:hAnsi="Times New Roman"/>
                <w:sz w:val="18"/>
                <w:szCs w:val="18"/>
                <w:lang w:val="ro-RO" w:eastAsia="ro-RO"/>
              </w:rPr>
            </w:pPr>
          </w:p>
        </w:tc>
        <w:tc>
          <w:tcPr>
            <w:tcW w:w="752" w:type="dxa"/>
          </w:tcPr>
          <w:p w14:paraId="3442130B" w14:textId="0C8BEFF7"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683A6781"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3A1B4FA"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0DA8B0F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5E16137" w14:textId="1B9AAF68"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125B5B1E"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A1C67D7" w14:textId="77777777" w:rsidTr="00F8352C">
        <w:trPr>
          <w:trHeight w:val="228"/>
        </w:trPr>
        <w:tc>
          <w:tcPr>
            <w:tcW w:w="4957" w:type="dxa"/>
          </w:tcPr>
          <w:p w14:paraId="428C5AC9" w14:textId="77777777"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val="it-IT" w:eastAsia="ro-RO"/>
              </w:rPr>
              <w:t>9.Drepturile și libertățile omului în Europa autonomie personală și egalitate</w:t>
            </w:r>
          </w:p>
          <w:p w14:paraId="1D83AEE8"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9.1. Dreptul la un proces echitabil,</w:t>
            </w:r>
          </w:p>
          <w:p w14:paraId="5FD9C49C"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9.</w:t>
            </w:r>
            <w:proofErr w:type="gramStart"/>
            <w:r w:rsidRPr="004039F3">
              <w:rPr>
                <w:rFonts w:ascii="Times New Roman" w:hAnsi="Times New Roman"/>
                <w:sz w:val="18"/>
                <w:szCs w:val="18"/>
                <w:lang w:eastAsia="ro-RO"/>
              </w:rPr>
              <w:t>2.Dreptul</w:t>
            </w:r>
            <w:proofErr w:type="gramEnd"/>
            <w:r w:rsidRPr="004039F3">
              <w:rPr>
                <w:rFonts w:ascii="Times New Roman" w:hAnsi="Times New Roman"/>
                <w:sz w:val="18"/>
                <w:szCs w:val="18"/>
                <w:lang w:eastAsia="ro-RO"/>
              </w:rPr>
              <w:t xml:space="preserve"> la un recurs </w:t>
            </w:r>
            <w:proofErr w:type="spellStart"/>
            <w:r w:rsidRPr="004039F3">
              <w:rPr>
                <w:rFonts w:ascii="Times New Roman" w:hAnsi="Times New Roman"/>
                <w:sz w:val="18"/>
                <w:szCs w:val="18"/>
                <w:lang w:eastAsia="ro-RO"/>
              </w:rPr>
              <w:t>efectiv</w:t>
            </w:r>
            <w:proofErr w:type="spellEnd"/>
            <w:r w:rsidRPr="004039F3">
              <w:rPr>
                <w:rFonts w:ascii="Times New Roman" w:hAnsi="Times New Roman"/>
                <w:sz w:val="18"/>
                <w:szCs w:val="18"/>
                <w:lang w:eastAsia="ro-RO"/>
              </w:rPr>
              <w:t>,</w:t>
            </w:r>
          </w:p>
          <w:p w14:paraId="405875B4"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 xml:space="preserve">9.3. Nici o </w:t>
            </w:r>
            <w:proofErr w:type="spellStart"/>
            <w:r w:rsidRPr="004039F3">
              <w:rPr>
                <w:rFonts w:ascii="Times New Roman" w:hAnsi="Times New Roman"/>
                <w:sz w:val="18"/>
                <w:szCs w:val="18"/>
                <w:lang w:eastAsia="ro-RO"/>
              </w:rPr>
              <w:t>pedeapsă</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în</w:t>
            </w:r>
            <w:proofErr w:type="spellEnd"/>
            <w:r w:rsidRPr="004039F3">
              <w:rPr>
                <w:rFonts w:ascii="Times New Roman" w:hAnsi="Times New Roman"/>
                <w:sz w:val="18"/>
                <w:szCs w:val="18"/>
                <w:lang w:eastAsia="ro-RO"/>
              </w:rPr>
              <w:t xml:space="preserve"> afara </w:t>
            </w:r>
            <w:proofErr w:type="spellStart"/>
            <w:r w:rsidRPr="004039F3">
              <w:rPr>
                <w:rFonts w:ascii="Times New Roman" w:hAnsi="Times New Roman"/>
                <w:sz w:val="18"/>
                <w:szCs w:val="18"/>
                <w:lang w:eastAsia="ro-RO"/>
              </w:rPr>
              <w:t>legii</w:t>
            </w:r>
            <w:proofErr w:type="spellEnd"/>
            <w:r w:rsidRPr="004039F3">
              <w:rPr>
                <w:rFonts w:ascii="Times New Roman" w:hAnsi="Times New Roman"/>
                <w:sz w:val="18"/>
                <w:szCs w:val="18"/>
                <w:lang w:eastAsia="ro-RO"/>
              </w:rPr>
              <w:t>.</w:t>
            </w:r>
          </w:p>
          <w:p w14:paraId="04107BDE" w14:textId="77777777" w:rsidR="00450482" w:rsidRPr="004039F3" w:rsidRDefault="00450482" w:rsidP="00450482">
            <w:pPr>
              <w:jc w:val="both"/>
              <w:rPr>
                <w:rFonts w:ascii="Times New Roman" w:hAnsi="Times New Roman"/>
                <w:sz w:val="18"/>
                <w:szCs w:val="18"/>
                <w:lang w:val="it-IT" w:eastAsia="ro-RO"/>
              </w:rPr>
            </w:pPr>
          </w:p>
        </w:tc>
        <w:tc>
          <w:tcPr>
            <w:tcW w:w="752" w:type="dxa"/>
          </w:tcPr>
          <w:p w14:paraId="076C9884" w14:textId="6F819B23"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27AD7CA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5934950"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E70629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C23C183" w14:textId="78825314"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2C3BC52"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59EAD47" w14:textId="77777777" w:rsidTr="00F8352C">
        <w:trPr>
          <w:trHeight w:val="228"/>
        </w:trPr>
        <w:tc>
          <w:tcPr>
            <w:tcW w:w="4957" w:type="dxa"/>
          </w:tcPr>
          <w:p w14:paraId="2DC82573" w14:textId="1E31BD11"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eastAsia="ro-RO"/>
              </w:rPr>
              <w:t xml:space="preserve">10.Dreptul la </w:t>
            </w:r>
            <w:proofErr w:type="spellStart"/>
            <w:r w:rsidRPr="004039F3">
              <w:rPr>
                <w:rFonts w:ascii="Times New Roman" w:hAnsi="Times New Roman"/>
                <w:sz w:val="18"/>
                <w:szCs w:val="18"/>
                <w:lang w:eastAsia="ro-RO"/>
              </w:rPr>
              <w:t>respectarea</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vieții</w:t>
            </w:r>
            <w:proofErr w:type="spellEnd"/>
            <w:r w:rsidRPr="004039F3">
              <w:rPr>
                <w:rFonts w:ascii="Times New Roman" w:hAnsi="Times New Roman"/>
                <w:sz w:val="18"/>
                <w:szCs w:val="18"/>
                <w:lang w:eastAsia="ro-RO"/>
              </w:rPr>
              <w:t xml:space="preserve"> private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de </w:t>
            </w:r>
            <w:proofErr w:type="spellStart"/>
            <w:r w:rsidRPr="004039F3">
              <w:rPr>
                <w:rFonts w:ascii="Times New Roman" w:hAnsi="Times New Roman"/>
                <w:sz w:val="18"/>
                <w:szCs w:val="18"/>
                <w:lang w:eastAsia="ro-RO"/>
              </w:rPr>
              <w:t>familie</w:t>
            </w:r>
            <w:proofErr w:type="spellEnd"/>
          </w:p>
        </w:tc>
        <w:tc>
          <w:tcPr>
            <w:tcW w:w="752" w:type="dxa"/>
          </w:tcPr>
          <w:p w14:paraId="72516951" w14:textId="5A2987B2"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E0FEB7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63C8651B"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9DB9DD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8423FA3" w14:textId="19432390"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609029C1"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01A12F8" w14:textId="77777777" w:rsidTr="00F8352C">
        <w:trPr>
          <w:trHeight w:val="228"/>
        </w:trPr>
        <w:tc>
          <w:tcPr>
            <w:tcW w:w="4957" w:type="dxa"/>
          </w:tcPr>
          <w:p w14:paraId="2F655555" w14:textId="31EDC873" w:rsidR="00450482" w:rsidRPr="004039F3" w:rsidRDefault="00450482" w:rsidP="00450482">
            <w:pPr>
              <w:rPr>
                <w:rFonts w:ascii="Times New Roman" w:hAnsi="Times New Roman"/>
                <w:sz w:val="18"/>
                <w:szCs w:val="18"/>
                <w:lang w:val="pt-BR"/>
              </w:rPr>
            </w:pPr>
            <w:r w:rsidRPr="004039F3">
              <w:rPr>
                <w:rFonts w:ascii="Times New Roman" w:hAnsi="Times New Roman"/>
                <w:sz w:val="18"/>
                <w:szCs w:val="18"/>
                <w:lang w:val="pt-BR" w:eastAsia="ro-RO"/>
              </w:rPr>
              <w:t>11.Libertatea de gândire conștiință și religie.</w:t>
            </w:r>
          </w:p>
        </w:tc>
        <w:tc>
          <w:tcPr>
            <w:tcW w:w="752" w:type="dxa"/>
          </w:tcPr>
          <w:p w14:paraId="5D876C2D" w14:textId="0647ACC8"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38040BF8"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0E4C048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555B9C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2F4DF36F" w14:textId="14C4FD3C"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C80B12E"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B9ADB95" w14:textId="77777777" w:rsidTr="00F8352C">
        <w:trPr>
          <w:trHeight w:val="228"/>
        </w:trPr>
        <w:tc>
          <w:tcPr>
            <w:tcW w:w="4957" w:type="dxa"/>
          </w:tcPr>
          <w:p w14:paraId="035EE426" w14:textId="77777777" w:rsidR="00450482" w:rsidRPr="004039F3" w:rsidRDefault="00450482" w:rsidP="00450482">
            <w:pPr>
              <w:rPr>
                <w:rFonts w:ascii="Times New Roman" w:hAnsi="Times New Roman"/>
                <w:sz w:val="18"/>
                <w:szCs w:val="18"/>
                <w:lang w:val="ro-RO" w:eastAsia="ro-RO"/>
              </w:rPr>
            </w:pPr>
            <w:r w:rsidRPr="004039F3">
              <w:rPr>
                <w:rFonts w:ascii="Times New Roman" w:hAnsi="Times New Roman"/>
                <w:sz w:val="18"/>
                <w:szCs w:val="18"/>
                <w:lang w:val="ro-RO" w:eastAsia="ro-RO"/>
              </w:rPr>
              <w:t>12.Mass-media – instrument de manipulare a individului privind dreptul la exprimare și opinie.</w:t>
            </w:r>
          </w:p>
          <w:p w14:paraId="6A633562"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eastAsia="ro-RO"/>
              </w:rPr>
              <w:t xml:space="preserve">       12.1.</w:t>
            </w:r>
            <w:r w:rsidRPr="004039F3">
              <w:rPr>
                <w:rFonts w:ascii="Times New Roman" w:hAnsi="Times New Roman"/>
                <w:sz w:val="18"/>
                <w:szCs w:val="18"/>
                <w:lang w:val="ro-RO"/>
              </w:rPr>
              <w:t xml:space="preserve"> Libertatea de exprimare de la uz la abuz</w:t>
            </w:r>
          </w:p>
          <w:p w14:paraId="7C265476" w14:textId="77777777" w:rsidR="00450482" w:rsidRPr="004039F3" w:rsidRDefault="00450482" w:rsidP="00450482">
            <w:pPr>
              <w:rPr>
                <w:rFonts w:ascii="Times New Roman" w:hAnsi="Times New Roman"/>
                <w:sz w:val="18"/>
                <w:szCs w:val="18"/>
                <w:lang w:val="ro-RO" w:eastAsia="ro-RO"/>
              </w:rPr>
            </w:pPr>
          </w:p>
        </w:tc>
        <w:tc>
          <w:tcPr>
            <w:tcW w:w="752" w:type="dxa"/>
          </w:tcPr>
          <w:p w14:paraId="6583201C" w14:textId="12E0C6ED"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35916204"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569FB9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DE66670"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273CC14" w14:textId="3AF4BD91"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F690969"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A0DA5FC" w14:textId="77777777" w:rsidTr="00F8352C">
        <w:trPr>
          <w:trHeight w:val="228"/>
        </w:trPr>
        <w:tc>
          <w:tcPr>
            <w:tcW w:w="4957" w:type="dxa"/>
          </w:tcPr>
          <w:p w14:paraId="5EB62A90" w14:textId="61BEC45C" w:rsidR="00450482" w:rsidRPr="004039F3" w:rsidRDefault="00450482" w:rsidP="00450482">
            <w:pPr>
              <w:rPr>
                <w:rFonts w:ascii="Times New Roman" w:hAnsi="Times New Roman"/>
                <w:sz w:val="18"/>
                <w:szCs w:val="18"/>
                <w:lang w:val="ro-RO" w:eastAsia="ro-RO"/>
              </w:rPr>
            </w:pPr>
            <w:r w:rsidRPr="004039F3">
              <w:rPr>
                <w:rFonts w:ascii="Times New Roman" w:hAnsi="Times New Roman"/>
                <w:sz w:val="18"/>
                <w:szCs w:val="18"/>
                <w:lang w:val="it-IT" w:eastAsia="ro-RO"/>
              </w:rPr>
              <w:t>13.Diversitate etno-culturală și combaterea discriminării în Europa – atitudini față de credință, credincioși, non-teiști, agnostici, atei, indiferenți, etc</w:t>
            </w:r>
          </w:p>
        </w:tc>
        <w:tc>
          <w:tcPr>
            <w:tcW w:w="752" w:type="dxa"/>
          </w:tcPr>
          <w:p w14:paraId="0D8BB0C1" w14:textId="0914E4EE"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7C7B7EB9" w14:textId="77777777" w:rsidR="00450482" w:rsidRPr="004039F3" w:rsidRDefault="00450482" w:rsidP="00450482">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8B96B41"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C5473C1"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430898CE" w14:textId="7EE99677" w:rsidR="00450482" w:rsidRPr="004039F3" w:rsidRDefault="00450482" w:rsidP="00450482">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BDAF59F"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01C5DF2C" w14:textId="77777777" w:rsidTr="00F8352C">
        <w:trPr>
          <w:trHeight w:val="228"/>
        </w:trPr>
        <w:tc>
          <w:tcPr>
            <w:tcW w:w="4957" w:type="dxa"/>
          </w:tcPr>
          <w:p w14:paraId="59861FF8" w14:textId="77777777" w:rsidR="00450482" w:rsidRPr="004039F3" w:rsidRDefault="00450482" w:rsidP="00450482">
            <w:pPr>
              <w:rPr>
                <w:rFonts w:ascii="Times New Roman" w:hAnsi="Times New Roman"/>
                <w:sz w:val="18"/>
                <w:szCs w:val="18"/>
              </w:rPr>
            </w:pPr>
            <w:r w:rsidRPr="004039F3">
              <w:rPr>
                <w:rFonts w:ascii="Times New Roman" w:hAnsi="Times New Roman"/>
                <w:sz w:val="18"/>
                <w:szCs w:val="18"/>
              </w:rPr>
              <w:t xml:space="preserve">14.Încălcarea </w:t>
            </w:r>
            <w:proofErr w:type="spellStart"/>
            <w:r w:rsidRPr="004039F3">
              <w:rPr>
                <w:rFonts w:ascii="Times New Roman" w:hAnsi="Times New Roman"/>
                <w:sz w:val="18"/>
                <w:szCs w:val="18"/>
              </w:rPr>
              <w:t>drepturilor</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și</w:t>
            </w:r>
            <w:proofErr w:type="spellEnd"/>
            <w:r w:rsidRPr="004039F3">
              <w:rPr>
                <w:rFonts w:ascii="Times New Roman" w:hAnsi="Times New Roman"/>
                <w:sz w:val="18"/>
                <w:szCs w:val="18"/>
              </w:rPr>
              <w:t xml:space="preserve"> </w:t>
            </w:r>
            <w:proofErr w:type="spellStart"/>
            <w:proofErr w:type="gramStart"/>
            <w:r w:rsidRPr="004039F3">
              <w:rPr>
                <w:rFonts w:ascii="Times New Roman" w:hAnsi="Times New Roman"/>
                <w:sz w:val="18"/>
                <w:szCs w:val="18"/>
                <w:lang w:eastAsia="ro-RO"/>
              </w:rPr>
              <w:t>discriminări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privind</w:t>
            </w:r>
            <w:proofErr w:type="spellEnd"/>
            <w:proofErr w:type="gramEnd"/>
            <w:r w:rsidRPr="004039F3">
              <w:rPr>
                <w:rFonts w:ascii="Times New Roman" w:hAnsi="Times New Roman"/>
                <w:sz w:val="18"/>
                <w:szCs w:val="18"/>
                <w:lang w:eastAsia="ro-RO"/>
              </w:rPr>
              <w:t xml:space="preserve"> </w:t>
            </w:r>
            <w:proofErr w:type="spellStart"/>
            <w:proofErr w:type="gramStart"/>
            <w:r w:rsidRPr="004039F3">
              <w:rPr>
                <w:rFonts w:ascii="Times New Roman" w:hAnsi="Times New Roman"/>
                <w:sz w:val="18"/>
                <w:szCs w:val="18"/>
                <w:lang w:eastAsia="ro-RO"/>
              </w:rPr>
              <w:t>minoritățile</w:t>
            </w:r>
            <w:proofErr w:type="spellEnd"/>
            <w:r w:rsidRPr="004039F3">
              <w:rPr>
                <w:rFonts w:ascii="Times New Roman" w:hAnsi="Times New Roman"/>
                <w:sz w:val="18"/>
                <w:szCs w:val="18"/>
                <w:lang w:eastAsia="ro-RO"/>
              </w:rPr>
              <w:t xml:space="preserve">  date</w:t>
            </w:r>
            <w:proofErr w:type="gramEnd"/>
            <w:r w:rsidRPr="004039F3">
              <w:rPr>
                <w:rFonts w:ascii="Times New Roman" w:hAnsi="Times New Roman"/>
                <w:sz w:val="18"/>
                <w:szCs w:val="18"/>
                <w:lang w:eastAsia="ro-RO"/>
              </w:rPr>
              <w:t xml:space="preserve"> de </w:t>
            </w:r>
            <w:proofErr w:type="spellStart"/>
            <w:r w:rsidRPr="004039F3">
              <w:rPr>
                <w:rFonts w:ascii="Times New Roman" w:hAnsi="Times New Roman"/>
                <w:sz w:val="18"/>
                <w:szCs w:val="18"/>
                <w:lang w:eastAsia="ro-RO"/>
              </w:rPr>
              <w:t>orientarea</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sexuală</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persoanele</w:t>
            </w:r>
            <w:proofErr w:type="spellEnd"/>
            <w:r w:rsidRPr="004039F3">
              <w:rPr>
                <w:rFonts w:ascii="Times New Roman" w:hAnsi="Times New Roman"/>
                <w:sz w:val="18"/>
                <w:szCs w:val="18"/>
                <w:lang w:eastAsia="ro-RO"/>
              </w:rPr>
              <w:t xml:space="preserve"> cu handicap</w:t>
            </w:r>
          </w:p>
          <w:p w14:paraId="5617899E" w14:textId="77777777" w:rsidR="00450482" w:rsidRPr="004039F3" w:rsidRDefault="00450482" w:rsidP="00450482">
            <w:pPr>
              <w:rPr>
                <w:rFonts w:ascii="Times New Roman" w:hAnsi="Times New Roman"/>
                <w:sz w:val="18"/>
                <w:szCs w:val="18"/>
                <w:lang w:val="it-IT" w:eastAsia="ro-RO"/>
              </w:rPr>
            </w:pPr>
          </w:p>
        </w:tc>
        <w:tc>
          <w:tcPr>
            <w:tcW w:w="752" w:type="dxa"/>
          </w:tcPr>
          <w:p w14:paraId="60074BA3" w14:textId="019F3A55"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73BE5D14" w14:textId="77777777" w:rsidR="00450482" w:rsidRPr="004039F3" w:rsidRDefault="00450482" w:rsidP="00450482">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6905C3F8"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D3BFD1A"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2ED92DF" w14:textId="21699987" w:rsidR="00450482" w:rsidRPr="004039F3" w:rsidRDefault="00450482" w:rsidP="00450482">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F2822A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675224" w:rsidRPr="004039F3" w14:paraId="24C2381F" w14:textId="77777777" w:rsidTr="00F8352C">
        <w:trPr>
          <w:trHeight w:val="215"/>
        </w:trPr>
        <w:tc>
          <w:tcPr>
            <w:tcW w:w="9634" w:type="dxa"/>
            <w:gridSpan w:val="4"/>
          </w:tcPr>
          <w:p w14:paraId="4D8C91CD"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Bibliografie minimală recomandată</w:t>
            </w:r>
          </w:p>
        </w:tc>
      </w:tr>
      <w:tr w:rsidR="00675224" w:rsidRPr="0094693F" w14:paraId="0D5E9D30" w14:textId="77777777" w:rsidTr="00F8352C">
        <w:trPr>
          <w:trHeight w:val="230"/>
        </w:trPr>
        <w:tc>
          <w:tcPr>
            <w:tcW w:w="9634" w:type="dxa"/>
            <w:gridSpan w:val="4"/>
          </w:tcPr>
          <w:p w14:paraId="70D24FE8" w14:textId="79BF130F" w:rsidR="00CF695C" w:rsidRPr="004039F3" w:rsidRDefault="00AC1349" w:rsidP="00703C3A">
            <w:pPr>
              <w:pStyle w:val="TableParagraph"/>
              <w:spacing w:line="210" w:lineRule="exact"/>
              <w:ind w:left="0"/>
              <w:rPr>
                <w:rFonts w:ascii="Times New Roman" w:hAnsi="Times New Roman"/>
                <w:sz w:val="18"/>
                <w:szCs w:val="18"/>
                <w:lang w:val="ro-RO"/>
              </w:rPr>
            </w:pP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 </w:t>
            </w:r>
            <w:r w:rsidR="00703C3A" w:rsidRPr="004039F3">
              <w:rPr>
                <w:rFonts w:ascii="Times New Roman" w:hAnsi="Times New Roman"/>
                <w:sz w:val="18"/>
                <w:szCs w:val="18"/>
                <w:lang w:val="ro-RO"/>
              </w:rPr>
              <w:t>”</w:t>
            </w:r>
            <w:r w:rsidRPr="004039F3">
              <w:rPr>
                <w:rFonts w:ascii="Times New Roman" w:hAnsi="Times New Roman"/>
                <w:i/>
                <w:iCs/>
                <w:sz w:val="18"/>
                <w:szCs w:val="18"/>
                <w:lang w:val="ro-RO"/>
              </w:rPr>
              <w:t>Libertăți publice</w:t>
            </w:r>
            <w:r w:rsidR="00703C3A" w:rsidRPr="004039F3">
              <w:rPr>
                <w:rFonts w:ascii="Times New Roman" w:hAnsi="Times New Roman"/>
                <w:i/>
                <w:iCs/>
                <w:sz w:val="18"/>
                <w:szCs w:val="18"/>
                <w:lang w:val="ro-RO"/>
              </w:rPr>
              <w:t>”</w:t>
            </w:r>
            <w:r w:rsidRPr="004039F3">
              <w:rPr>
                <w:rFonts w:ascii="Times New Roman" w:hAnsi="Times New Roman"/>
                <w:sz w:val="18"/>
                <w:szCs w:val="18"/>
                <w:lang w:val="ro-RO"/>
              </w:rPr>
              <w:t xml:space="preserve"> – suport de curs  2025</w:t>
            </w:r>
          </w:p>
          <w:p w14:paraId="4F506892" w14:textId="160F51BE" w:rsidR="00AC1349" w:rsidRPr="004E470A"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Corneliu Bîrsan, ”</w:t>
            </w:r>
            <w:r w:rsidRPr="004039F3">
              <w:rPr>
                <w:rFonts w:ascii="Times New Roman" w:hAnsi="Times New Roman"/>
                <w:i/>
                <w:sz w:val="18"/>
                <w:szCs w:val="18"/>
                <w:lang w:val="it-IT"/>
              </w:rPr>
              <w:t>Convenţia Europeană a Drepturilor Omului</w:t>
            </w:r>
            <w:r w:rsidRPr="004039F3">
              <w:rPr>
                <w:rFonts w:ascii="Times New Roman" w:hAnsi="Times New Roman"/>
                <w:sz w:val="18"/>
                <w:szCs w:val="18"/>
                <w:lang w:val="it-IT"/>
              </w:rPr>
              <w:t xml:space="preserve">”, Vol. </w:t>
            </w:r>
            <w:r w:rsidRPr="004E470A">
              <w:rPr>
                <w:rFonts w:ascii="Times New Roman" w:hAnsi="Times New Roman"/>
                <w:sz w:val="18"/>
                <w:szCs w:val="18"/>
                <w:lang w:val="it-IT"/>
              </w:rPr>
              <w:t>I, Drepturi şi libertăţi, Editura ALL Beck, Bucureşti 20</w:t>
            </w:r>
            <w:r w:rsidR="00703C3A" w:rsidRPr="004E470A">
              <w:rPr>
                <w:rFonts w:ascii="Times New Roman" w:hAnsi="Times New Roman"/>
                <w:sz w:val="18"/>
                <w:szCs w:val="18"/>
                <w:lang w:val="it-IT"/>
              </w:rPr>
              <w:t>23</w:t>
            </w:r>
            <w:r w:rsidRPr="004E470A">
              <w:rPr>
                <w:rFonts w:ascii="Times New Roman" w:hAnsi="Times New Roman"/>
                <w:sz w:val="18"/>
                <w:szCs w:val="18"/>
                <w:lang w:val="it-IT"/>
              </w:rPr>
              <w:t>,</w:t>
            </w:r>
          </w:p>
          <w:p w14:paraId="50C0437A" w14:textId="07A68B63" w:rsidR="00913EFE" w:rsidRPr="004039F3" w:rsidRDefault="00913EFE" w:rsidP="00913EFE">
            <w:pPr>
              <w:widowControl/>
              <w:autoSpaceDE/>
              <w:autoSpaceDN/>
              <w:rPr>
                <w:rFonts w:ascii="Times New Roman" w:hAnsi="Times New Roman"/>
                <w:sz w:val="18"/>
                <w:szCs w:val="18"/>
                <w:lang w:val="it-IT"/>
              </w:rPr>
            </w:pPr>
            <w:r>
              <w:fldChar w:fldCharType="begin"/>
            </w:r>
            <w:r w:rsidRPr="0094693F">
              <w:rPr>
                <w:lang w:val="it-IT"/>
              </w:rPr>
              <w:instrText>HYPERLINK "https://www.libris.ro/autor/ovidiu-predescu"</w:instrText>
            </w:r>
            <w:r>
              <w:fldChar w:fldCharType="separate"/>
            </w:r>
            <w:r w:rsidRPr="00913EFE">
              <w:rPr>
                <w:rStyle w:val="Hyperlink"/>
                <w:rFonts w:ascii="Times New Roman" w:hAnsi="Times New Roman"/>
                <w:color w:val="auto"/>
                <w:sz w:val="18"/>
                <w:szCs w:val="18"/>
                <w:u w:val="none"/>
                <w:lang w:val="it-IT"/>
              </w:rPr>
              <w:t>Ovidiu Predescu</w:t>
            </w:r>
            <w:r>
              <w:fldChar w:fldCharType="end"/>
            </w:r>
            <w:r w:rsidRPr="004039F3">
              <w:rPr>
                <w:rFonts w:ascii="Times New Roman" w:hAnsi="Times New Roman"/>
                <w:sz w:val="18"/>
                <w:szCs w:val="18"/>
                <w:lang w:val="it-IT"/>
              </w:rPr>
              <w:t xml:space="preserve">, </w:t>
            </w:r>
            <w:r w:rsidR="00703C3A" w:rsidRPr="004039F3">
              <w:rPr>
                <w:rFonts w:ascii="Times New Roman" w:hAnsi="Times New Roman"/>
                <w:sz w:val="18"/>
                <w:szCs w:val="18"/>
                <w:lang w:val="it-IT"/>
              </w:rPr>
              <w:t>”</w:t>
            </w:r>
            <w:r w:rsidRPr="004039F3">
              <w:rPr>
                <w:rFonts w:ascii="Times New Roman" w:hAnsi="Times New Roman"/>
                <w:i/>
                <w:iCs/>
                <w:sz w:val="18"/>
                <w:szCs w:val="18"/>
                <w:lang w:val="it-IT"/>
              </w:rPr>
              <w:t>Drepturile omului si ordinea mondiala</w:t>
            </w:r>
            <w:r w:rsidR="00703C3A" w:rsidRPr="004039F3">
              <w:rPr>
                <w:rFonts w:ascii="Times New Roman" w:hAnsi="Times New Roman"/>
                <w:i/>
                <w:iCs/>
                <w:sz w:val="18"/>
                <w:szCs w:val="18"/>
                <w:lang w:val="it-IT"/>
              </w:rPr>
              <w:t>”</w:t>
            </w:r>
            <w:r w:rsidRPr="004039F3">
              <w:rPr>
                <w:rFonts w:ascii="Times New Roman" w:hAnsi="Times New Roman"/>
                <w:sz w:val="18"/>
                <w:szCs w:val="18"/>
                <w:lang w:val="it-IT"/>
              </w:rPr>
              <w:t>, Editura Uiversul Juridic, București, 2020,</w:t>
            </w:r>
          </w:p>
          <w:p w14:paraId="64947D81" w14:textId="36DC3CF4" w:rsidR="00913EFE" w:rsidRPr="004039F3" w:rsidRDefault="00913EFE" w:rsidP="00913EFE">
            <w:pPr>
              <w:widowControl/>
              <w:autoSpaceDE/>
              <w:autoSpaceDN/>
              <w:rPr>
                <w:rFonts w:ascii="Times New Roman" w:hAnsi="Times New Roman"/>
                <w:sz w:val="18"/>
                <w:szCs w:val="18"/>
                <w:lang w:val="it-IT"/>
              </w:rPr>
            </w:pPr>
            <w:r>
              <w:fldChar w:fldCharType="begin"/>
            </w:r>
            <w:r w:rsidRPr="0094693F">
              <w:rPr>
                <w:lang w:val="it-IT"/>
              </w:rPr>
              <w:instrText>HYPERLINK "https://www.libris.ro/autor/madalina-tomescu"</w:instrText>
            </w:r>
            <w:r>
              <w:fldChar w:fldCharType="separate"/>
            </w:r>
            <w:r w:rsidRPr="00913EFE">
              <w:rPr>
                <w:rStyle w:val="Hyperlink"/>
                <w:rFonts w:ascii="Times New Roman" w:hAnsi="Times New Roman"/>
                <w:color w:val="auto"/>
                <w:sz w:val="18"/>
                <w:szCs w:val="18"/>
                <w:u w:val="none"/>
                <w:lang w:val="it-IT"/>
              </w:rPr>
              <w:t>Madalina Tomescu</w:t>
            </w:r>
            <w:r>
              <w:fldChar w:fldCharType="end"/>
            </w:r>
            <w:r w:rsidRPr="004039F3">
              <w:rPr>
                <w:rFonts w:ascii="Times New Roman" w:hAnsi="Times New Roman"/>
                <w:sz w:val="18"/>
                <w:szCs w:val="18"/>
                <w:lang w:val="it-IT"/>
              </w:rPr>
              <w:t xml:space="preserve">, </w:t>
            </w:r>
            <w:r w:rsidR="00703C3A" w:rsidRPr="004039F3">
              <w:rPr>
                <w:rFonts w:ascii="Times New Roman" w:hAnsi="Times New Roman"/>
                <w:sz w:val="18"/>
                <w:szCs w:val="18"/>
                <w:lang w:val="it-IT"/>
              </w:rPr>
              <w:t>”</w:t>
            </w:r>
            <w:r w:rsidRPr="004039F3">
              <w:rPr>
                <w:rFonts w:ascii="Times New Roman" w:hAnsi="Times New Roman"/>
                <w:i/>
                <w:iCs/>
                <w:sz w:val="18"/>
                <w:szCs w:val="18"/>
                <w:lang w:val="it-IT"/>
              </w:rPr>
              <w:t>Drepturile omului. Tendinte si orientari contemporane</w:t>
            </w:r>
            <w:r w:rsidR="00703C3A" w:rsidRPr="004039F3">
              <w:rPr>
                <w:rFonts w:ascii="Times New Roman" w:hAnsi="Times New Roman"/>
                <w:i/>
                <w:iCs/>
                <w:sz w:val="18"/>
                <w:szCs w:val="18"/>
                <w:lang w:val="it-IT"/>
              </w:rPr>
              <w:t>”</w:t>
            </w:r>
            <w:r w:rsidRPr="004039F3">
              <w:rPr>
                <w:rFonts w:ascii="Times New Roman" w:hAnsi="Times New Roman"/>
                <w:sz w:val="18"/>
                <w:szCs w:val="18"/>
                <w:lang w:val="it-IT"/>
              </w:rPr>
              <w:t xml:space="preserve"> Ed.5, Editura Universul Juridic, București, 2024,</w:t>
            </w:r>
          </w:p>
          <w:p w14:paraId="18025F0C" w14:textId="423F3042" w:rsidR="00913EFE" w:rsidRPr="004039F3" w:rsidRDefault="00703C3A" w:rsidP="00AC1349">
            <w:pPr>
              <w:widowControl/>
              <w:autoSpaceDE/>
              <w:autoSpaceDN/>
              <w:rPr>
                <w:rFonts w:ascii="Times New Roman" w:hAnsi="Times New Roman"/>
                <w:sz w:val="18"/>
                <w:szCs w:val="18"/>
                <w:lang w:val="it-IT"/>
              </w:rPr>
            </w:pPr>
            <w:r>
              <w:fldChar w:fldCharType="begin"/>
            </w:r>
            <w:r w:rsidRPr="0094693F">
              <w:rPr>
                <w:lang w:val="it-IT"/>
              </w:rPr>
              <w:instrText>HYPERLINK "https://www.libris.ro/autor/maria-beatrice-berna"</w:instrText>
            </w:r>
            <w:r>
              <w:fldChar w:fldCharType="separate"/>
            </w:r>
            <w:r w:rsidRPr="00703C3A">
              <w:rPr>
                <w:rStyle w:val="Hyperlink"/>
                <w:rFonts w:ascii="Times New Roman" w:hAnsi="Times New Roman"/>
                <w:color w:val="auto"/>
                <w:sz w:val="18"/>
                <w:szCs w:val="18"/>
                <w:u w:val="none"/>
                <w:lang w:val="it-IT"/>
              </w:rPr>
              <w:t>Maria Beatrice Berna</w:t>
            </w:r>
            <w:r>
              <w:fldChar w:fldCharType="end"/>
            </w:r>
            <w:r w:rsidRPr="00703C3A">
              <w:rPr>
                <w:rFonts w:ascii="Times New Roman" w:hAnsi="Times New Roman"/>
                <w:sz w:val="18"/>
                <w:szCs w:val="18"/>
                <w:lang w:val="it-IT"/>
              </w:rPr>
              <w:t xml:space="preserve"> , </w:t>
            </w:r>
            <w:r>
              <w:fldChar w:fldCharType="begin"/>
            </w:r>
            <w:r w:rsidRPr="0094693F">
              <w:rPr>
                <w:lang w:val="it-IT"/>
              </w:rPr>
              <w:instrText>HYPERLINK "https://www.libris.ro/autor/nicolae-voiculescu"</w:instrText>
            </w:r>
            <w:r>
              <w:fldChar w:fldCharType="separate"/>
            </w:r>
            <w:r w:rsidRPr="00703C3A">
              <w:rPr>
                <w:rStyle w:val="Hyperlink"/>
                <w:rFonts w:ascii="Times New Roman" w:hAnsi="Times New Roman"/>
                <w:color w:val="auto"/>
                <w:sz w:val="18"/>
                <w:szCs w:val="18"/>
                <w:u w:val="none"/>
                <w:lang w:val="it-IT"/>
              </w:rPr>
              <w:t>Nicolae Voiculescu</w:t>
            </w:r>
            <w:r>
              <w:fldChar w:fldCharType="end"/>
            </w:r>
            <w:r w:rsidRPr="004039F3">
              <w:rPr>
                <w:rFonts w:ascii="Times New Roman" w:hAnsi="Times New Roman"/>
                <w:sz w:val="18"/>
                <w:szCs w:val="18"/>
                <w:lang w:val="it-IT"/>
              </w:rPr>
              <w:t>, ”</w:t>
            </w:r>
            <w:r w:rsidRPr="00703C3A">
              <w:rPr>
                <w:rFonts w:ascii="Times New Roman" w:hAnsi="Times New Roman"/>
                <w:i/>
                <w:iCs/>
                <w:sz w:val="18"/>
                <w:szCs w:val="18"/>
                <w:lang w:val="it-IT"/>
              </w:rPr>
              <w:t>Tratat de drepturile omului</w:t>
            </w:r>
            <w:r w:rsidRPr="004039F3">
              <w:rPr>
                <w:rFonts w:ascii="Times New Roman" w:hAnsi="Times New Roman"/>
                <w:i/>
                <w:iCs/>
                <w:sz w:val="18"/>
                <w:szCs w:val="18"/>
                <w:lang w:val="it-IT"/>
              </w:rPr>
              <w:t>”</w:t>
            </w:r>
            <w:r w:rsidRPr="004039F3">
              <w:rPr>
                <w:rFonts w:ascii="Times New Roman" w:hAnsi="Times New Roman"/>
                <w:sz w:val="18"/>
                <w:szCs w:val="18"/>
                <w:lang w:val="it-IT"/>
              </w:rPr>
              <w:t>, Editura Universul Juridic, 2023,</w:t>
            </w:r>
          </w:p>
          <w:p w14:paraId="5AC89B74"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Frédéric Sudre</w:t>
            </w:r>
            <w:r w:rsidRPr="004E470A">
              <w:rPr>
                <w:rFonts w:ascii="Times New Roman" w:hAnsi="Times New Roman"/>
                <w:i/>
                <w:sz w:val="18"/>
                <w:szCs w:val="18"/>
                <w:lang w:val="it-IT"/>
              </w:rPr>
              <w:t>,” Drept european şi internaţional al drepturilor omului</w:t>
            </w:r>
            <w:r w:rsidRPr="004E470A">
              <w:rPr>
                <w:rFonts w:ascii="Times New Roman" w:hAnsi="Times New Roman"/>
                <w:sz w:val="18"/>
                <w:szCs w:val="18"/>
                <w:lang w:val="it-IT"/>
              </w:rPr>
              <w:t>”, Editura Polirom, Iaşi, 2006,</w:t>
            </w:r>
          </w:p>
          <w:p w14:paraId="305BEC72" w14:textId="77777777" w:rsidR="00AC1349" w:rsidRPr="0094693F" w:rsidRDefault="00AC1349" w:rsidP="00AC1349">
            <w:pPr>
              <w:widowControl/>
              <w:autoSpaceDE/>
              <w:autoSpaceDN/>
              <w:rPr>
                <w:rFonts w:ascii="Times New Roman" w:hAnsi="Times New Roman"/>
                <w:sz w:val="18"/>
                <w:szCs w:val="18"/>
                <w:lang w:val="it-IT"/>
              </w:rPr>
            </w:pPr>
            <w:r w:rsidRPr="0094693F">
              <w:rPr>
                <w:rFonts w:ascii="Times New Roman" w:hAnsi="Times New Roman"/>
                <w:sz w:val="18"/>
                <w:szCs w:val="18"/>
                <w:lang w:val="it-IT"/>
              </w:rPr>
              <w:t>Jean-Francois Renucci, ”</w:t>
            </w:r>
            <w:r w:rsidRPr="0094693F">
              <w:rPr>
                <w:rFonts w:ascii="Times New Roman" w:hAnsi="Times New Roman"/>
                <w:i/>
                <w:sz w:val="18"/>
                <w:szCs w:val="18"/>
                <w:lang w:val="it-IT"/>
              </w:rPr>
              <w:t>Tratat de drept european al drepturilor omului</w:t>
            </w:r>
            <w:r w:rsidRPr="0094693F">
              <w:rPr>
                <w:rFonts w:ascii="Times New Roman" w:hAnsi="Times New Roman"/>
                <w:sz w:val="18"/>
                <w:szCs w:val="18"/>
                <w:lang w:val="it-IT"/>
              </w:rPr>
              <w:t>”, Editura Hamangiu, Bucureşti, 2009,</w:t>
            </w:r>
          </w:p>
          <w:p w14:paraId="7AFA18AB" w14:textId="76DA50D5" w:rsidR="00AC1349" w:rsidRPr="004039F3" w:rsidRDefault="00AC1349" w:rsidP="00AC1349">
            <w:pPr>
              <w:widowControl/>
              <w:autoSpaceDE/>
              <w:autoSpaceDN/>
              <w:rPr>
                <w:rFonts w:ascii="Times New Roman" w:hAnsi="Times New Roman"/>
                <w:bCs/>
                <w:sz w:val="18"/>
                <w:szCs w:val="18"/>
                <w:lang w:val="it-IT"/>
              </w:rPr>
            </w:pPr>
            <w:r w:rsidRPr="004039F3">
              <w:rPr>
                <w:rFonts w:ascii="Times New Roman" w:hAnsi="Times New Roman"/>
                <w:bCs/>
                <w:sz w:val="18"/>
                <w:szCs w:val="18"/>
                <w:lang w:val="it-IT"/>
              </w:rPr>
              <w:t>Bianca Selejan Gutan, ”</w:t>
            </w:r>
            <w:r w:rsidRPr="004039F3">
              <w:rPr>
                <w:rFonts w:ascii="Times New Roman" w:hAnsi="Times New Roman"/>
                <w:bCs/>
                <w:i/>
                <w:sz w:val="18"/>
                <w:szCs w:val="18"/>
                <w:lang w:val="it-IT"/>
              </w:rPr>
              <w:t>Protectia europeana a drepturilor omului</w:t>
            </w:r>
            <w:r w:rsidRPr="004039F3">
              <w:rPr>
                <w:rFonts w:ascii="Times New Roman" w:hAnsi="Times New Roman"/>
                <w:bCs/>
                <w:sz w:val="18"/>
                <w:szCs w:val="18"/>
                <w:lang w:val="it-IT"/>
              </w:rPr>
              <w:t>”, ed. 5, Hamangiu, 2018,</w:t>
            </w:r>
          </w:p>
          <w:p w14:paraId="67915480" w14:textId="77777777" w:rsidR="00AC1349" w:rsidRPr="004039F3"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Mădălina Tomescu, ”</w:t>
            </w:r>
            <w:r w:rsidRPr="004039F3">
              <w:rPr>
                <w:rFonts w:ascii="Times New Roman" w:hAnsi="Times New Roman"/>
                <w:i/>
                <w:sz w:val="18"/>
                <w:szCs w:val="18"/>
                <w:lang w:val="it-IT"/>
              </w:rPr>
              <w:t>Drepturile omului Tendinte și orientări contemporane</w:t>
            </w:r>
            <w:r w:rsidRPr="004039F3">
              <w:rPr>
                <w:rFonts w:ascii="Times New Roman" w:hAnsi="Times New Roman"/>
                <w:sz w:val="18"/>
                <w:szCs w:val="18"/>
                <w:lang w:val="it-IT"/>
              </w:rPr>
              <w:t>”, Ed.Pro Universitaria, 2017,</w:t>
            </w:r>
          </w:p>
          <w:p w14:paraId="4D63A06B"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Gabriel Micu, ”</w:t>
            </w:r>
            <w:r w:rsidRPr="004E470A">
              <w:rPr>
                <w:rFonts w:ascii="Times New Roman" w:hAnsi="Times New Roman"/>
                <w:i/>
                <w:sz w:val="18"/>
                <w:szCs w:val="18"/>
                <w:lang w:val="it-IT"/>
              </w:rPr>
              <w:t>Human Righits</w:t>
            </w:r>
            <w:r w:rsidRPr="004E470A">
              <w:rPr>
                <w:rFonts w:ascii="Times New Roman" w:hAnsi="Times New Roman"/>
                <w:sz w:val="18"/>
                <w:szCs w:val="18"/>
                <w:lang w:val="it-IT"/>
              </w:rPr>
              <w:t>”, Ed.Pro Universitaria, 2017,</w:t>
            </w:r>
          </w:p>
          <w:p w14:paraId="020E149F" w14:textId="77777777" w:rsidR="00AC1349" w:rsidRPr="004039F3"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 xml:space="preserve">Bogdan Bîrzu,” </w:t>
            </w:r>
            <w:r w:rsidRPr="004039F3">
              <w:rPr>
                <w:rFonts w:ascii="Times New Roman" w:hAnsi="Times New Roman"/>
                <w:i/>
                <w:sz w:val="18"/>
                <w:szCs w:val="18"/>
                <w:lang w:val="it-IT"/>
              </w:rPr>
              <w:t>Infracțiuni de genocid și contra umanității</w:t>
            </w:r>
            <w:r w:rsidRPr="004039F3">
              <w:rPr>
                <w:rFonts w:ascii="Times New Roman" w:hAnsi="Times New Roman"/>
                <w:sz w:val="18"/>
                <w:szCs w:val="18"/>
                <w:lang w:val="it-IT"/>
              </w:rPr>
              <w:t>”, Ed., Pro Universitaria, 2017,</w:t>
            </w:r>
          </w:p>
          <w:p w14:paraId="7139D2E1"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Teodira Manea și Mdălina Pascu, ”</w:t>
            </w:r>
            <w:r w:rsidRPr="004E470A">
              <w:rPr>
                <w:rFonts w:ascii="Times New Roman" w:hAnsi="Times New Roman"/>
                <w:i/>
                <w:sz w:val="18"/>
                <w:szCs w:val="18"/>
                <w:lang w:val="it-IT"/>
              </w:rPr>
              <w:t>Acordul de recunoaștere a vinovăției</w:t>
            </w:r>
            <w:r w:rsidRPr="004E470A">
              <w:rPr>
                <w:rFonts w:ascii="Times New Roman" w:hAnsi="Times New Roman"/>
                <w:sz w:val="18"/>
                <w:szCs w:val="18"/>
                <w:lang w:val="it-IT"/>
              </w:rPr>
              <w:t>”, ed., Universul Juridic, 2015,</w:t>
            </w:r>
          </w:p>
          <w:p w14:paraId="525BE7A4"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Andreea Drăghici, ”</w:t>
            </w:r>
            <w:r w:rsidRPr="004E470A">
              <w:rPr>
                <w:rFonts w:ascii="Times New Roman" w:hAnsi="Times New Roman"/>
                <w:i/>
                <w:sz w:val="18"/>
                <w:szCs w:val="18"/>
                <w:lang w:val="it-IT"/>
              </w:rPr>
              <w:t>Protecția juridică a drepturilor copiilor</w:t>
            </w:r>
            <w:r w:rsidRPr="004E470A">
              <w:rPr>
                <w:rFonts w:ascii="Times New Roman" w:hAnsi="Times New Roman"/>
                <w:sz w:val="18"/>
                <w:szCs w:val="18"/>
                <w:lang w:val="it-IT"/>
              </w:rPr>
              <w:t>”, Ed., Universul Juridic, 2013,</w:t>
            </w:r>
          </w:p>
          <w:p w14:paraId="49EFBE26" w14:textId="4E8B2AEE" w:rsidR="00AC1349" w:rsidRPr="004039F3" w:rsidRDefault="00AC1349" w:rsidP="004A609A">
            <w:pPr>
              <w:pStyle w:val="TableParagraph"/>
              <w:spacing w:line="210" w:lineRule="exact"/>
              <w:ind w:left="102"/>
              <w:rPr>
                <w:rFonts w:ascii="Times New Roman" w:hAnsi="Times New Roman"/>
                <w:sz w:val="18"/>
                <w:szCs w:val="18"/>
                <w:lang w:val="ro-RO"/>
              </w:rPr>
            </w:pPr>
          </w:p>
        </w:tc>
      </w:tr>
    </w:tbl>
    <w:p w14:paraId="01C0E4B4" w14:textId="77777777" w:rsidR="00CF695C" w:rsidRPr="004039F3"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4039F3" w14:paraId="400AE594" w14:textId="77777777" w:rsidTr="00F8352C">
        <w:trPr>
          <w:trHeight w:val="215"/>
        </w:trPr>
        <w:tc>
          <w:tcPr>
            <w:tcW w:w="4957" w:type="dxa"/>
          </w:tcPr>
          <w:p w14:paraId="60126B96"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lastRenderedPageBreak/>
              <w:t>Aplicații (seminar / laborator / lucrări practice / proiect)</w:t>
            </w:r>
          </w:p>
        </w:tc>
        <w:tc>
          <w:tcPr>
            <w:tcW w:w="789" w:type="dxa"/>
          </w:tcPr>
          <w:p w14:paraId="3DB63B0D"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Nr. ore</w:t>
            </w:r>
          </w:p>
        </w:tc>
        <w:tc>
          <w:tcPr>
            <w:tcW w:w="1870" w:type="dxa"/>
          </w:tcPr>
          <w:p w14:paraId="13043F3C" w14:textId="77777777" w:rsidR="00CF695C" w:rsidRPr="004039F3" w:rsidRDefault="00CF695C" w:rsidP="004A609A">
            <w:pPr>
              <w:pStyle w:val="TableParagraph"/>
              <w:ind w:left="229"/>
              <w:rPr>
                <w:rFonts w:ascii="Times New Roman" w:hAnsi="Times New Roman"/>
                <w:sz w:val="18"/>
                <w:szCs w:val="18"/>
                <w:lang w:val="ro-RO"/>
              </w:rPr>
            </w:pPr>
            <w:r w:rsidRPr="004039F3">
              <w:rPr>
                <w:rFonts w:ascii="Times New Roman" w:hAnsi="Times New Roman"/>
                <w:w w:val="105"/>
                <w:sz w:val="18"/>
                <w:szCs w:val="18"/>
                <w:lang w:val="ro-RO"/>
              </w:rPr>
              <w:t>Metode de predare</w:t>
            </w:r>
          </w:p>
        </w:tc>
        <w:tc>
          <w:tcPr>
            <w:tcW w:w="2018" w:type="dxa"/>
          </w:tcPr>
          <w:p w14:paraId="24FAAEA6" w14:textId="77777777" w:rsidR="00CF695C" w:rsidRPr="004039F3" w:rsidRDefault="00CF695C" w:rsidP="004A609A">
            <w:pPr>
              <w:pStyle w:val="TableParagraph"/>
              <w:ind w:left="546"/>
              <w:rPr>
                <w:rFonts w:ascii="Times New Roman" w:hAnsi="Times New Roman"/>
                <w:sz w:val="18"/>
                <w:szCs w:val="18"/>
                <w:lang w:val="ro-RO"/>
              </w:rPr>
            </w:pPr>
            <w:r w:rsidRPr="004039F3">
              <w:rPr>
                <w:rFonts w:ascii="Times New Roman" w:hAnsi="Times New Roman"/>
                <w:w w:val="105"/>
                <w:sz w:val="18"/>
                <w:szCs w:val="18"/>
                <w:lang w:val="ro-RO"/>
              </w:rPr>
              <w:t>Observații</w:t>
            </w:r>
          </w:p>
        </w:tc>
      </w:tr>
      <w:tr w:rsidR="00675224" w:rsidRPr="004039F3" w14:paraId="6DAA9999" w14:textId="77777777" w:rsidTr="00F8352C">
        <w:trPr>
          <w:trHeight w:val="228"/>
        </w:trPr>
        <w:tc>
          <w:tcPr>
            <w:tcW w:w="4957" w:type="dxa"/>
          </w:tcPr>
          <w:p w14:paraId="666FFE7F" w14:textId="77777777" w:rsidR="00703C3A" w:rsidRPr="004039F3" w:rsidRDefault="00703C3A" w:rsidP="00703C3A">
            <w:pPr>
              <w:widowControl/>
              <w:numPr>
                <w:ilvl w:val="0"/>
                <w:numId w:val="3"/>
              </w:numPr>
              <w:autoSpaceDE/>
              <w:autoSpaceDN/>
              <w:rPr>
                <w:rFonts w:ascii="Times New Roman" w:hAnsi="Times New Roman"/>
                <w:sz w:val="18"/>
                <w:szCs w:val="18"/>
                <w:lang w:val="it-IT"/>
              </w:rPr>
            </w:pPr>
            <w:r w:rsidRPr="004039F3">
              <w:rPr>
                <w:rFonts w:ascii="Times New Roman" w:hAnsi="Times New Roman"/>
                <w:sz w:val="18"/>
                <w:szCs w:val="18"/>
                <w:lang w:val="it-IT"/>
              </w:rPr>
              <w:t>Ordinea mondială și ordinea europeană după cel de al doilea Război mondial – drepturi și libertăți.</w:t>
            </w:r>
          </w:p>
          <w:p w14:paraId="7D163F58" w14:textId="718338C2" w:rsidR="00CF695C" w:rsidRPr="004039F3" w:rsidRDefault="00703C3A" w:rsidP="00703C3A">
            <w:pPr>
              <w:pStyle w:val="TableParagraph"/>
              <w:spacing w:line="209" w:lineRule="exact"/>
              <w:ind w:left="102"/>
              <w:rPr>
                <w:rFonts w:ascii="Times New Roman" w:hAnsi="Times New Roman"/>
                <w:sz w:val="18"/>
                <w:szCs w:val="18"/>
                <w:lang w:val="ro-RO"/>
              </w:rPr>
            </w:pPr>
            <w:proofErr w:type="spellStart"/>
            <w:r w:rsidRPr="004039F3">
              <w:rPr>
                <w:rFonts w:ascii="Times New Roman" w:hAnsi="Times New Roman"/>
                <w:sz w:val="18"/>
                <w:szCs w:val="18"/>
              </w:rPr>
              <w:t>Drepturile</w:t>
            </w:r>
            <w:proofErr w:type="spellEnd"/>
            <w:r w:rsidRPr="004039F3">
              <w:rPr>
                <w:rFonts w:ascii="Times New Roman" w:hAnsi="Times New Roman"/>
                <w:sz w:val="18"/>
                <w:szCs w:val="18"/>
              </w:rPr>
              <w:t xml:space="preserve"> </w:t>
            </w:r>
            <w:proofErr w:type="spellStart"/>
            <w:proofErr w:type="gramStart"/>
            <w:r w:rsidRPr="004039F3">
              <w:rPr>
                <w:rFonts w:ascii="Times New Roman" w:hAnsi="Times New Roman"/>
                <w:sz w:val="18"/>
                <w:szCs w:val="18"/>
              </w:rPr>
              <w:t>femeii</w:t>
            </w:r>
            <w:proofErr w:type="spellEnd"/>
            <w:r w:rsidRPr="004039F3">
              <w:rPr>
                <w:rFonts w:ascii="Times New Roman" w:hAnsi="Times New Roman"/>
                <w:sz w:val="18"/>
                <w:szCs w:val="18"/>
              </w:rPr>
              <w:t xml:space="preserve">  -</w:t>
            </w:r>
            <w:proofErr w:type="gramEnd"/>
            <w:r w:rsidRPr="004039F3">
              <w:rPr>
                <w:rFonts w:ascii="Times New Roman" w:hAnsi="Times New Roman"/>
                <w:sz w:val="18"/>
                <w:szCs w:val="18"/>
              </w:rPr>
              <w:t xml:space="preserve"> </w:t>
            </w:r>
            <w:proofErr w:type="spellStart"/>
            <w:r w:rsidRPr="004039F3">
              <w:rPr>
                <w:rFonts w:ascii="Times New Roman" w:hAnsi="Times New Roman"/>
                <w:sz w:val="18"/>
                <w:szCs w:val="18"/>
              </w:rPr>
              <w:t>istoric</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evoluție</w:t>
            </w:r>
            <w:proofErr w:type="spellEnd"/>
            <w:r w:rsidRPr="004039F3">
              <w:rPr>
                <w:rFonts w:ascii="Times New Roman" w:hAnsi="Times New Roman"/>
                <w:sz w:val="18"/>
                <w:szCs w:val="18"/>
              </w:rPr>
              <w:t>.</w:t>
            </w:r>
          </w:p>
        </w:tc>
        <w:tc>
          <w:tcPr>
            <w:tcW w:w="789" w:type="dxa"/>
          </w:tcPr>
          <w:p w14:paraId="59891857" w14:textId="17D01E05"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78E5418E"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0E10DD00"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7FAF89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B77A7BB" w14:textId="321F2CB8"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386AA0E1"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675224" w:rsidRPr="004039F3" w14:paraId="0C2DC91D" w14:textId="77777777" w:rsidTr="00F8352C">
        <w:trPr>
          <w:trHeight w:val="228"/>
        </w:trPr>
        <w:tc>
          <w:tcPr>
            <w:tcW w:w="4957" w:type="dxa"/>
          </w:tcPr>
          <w:p w14:paraId="58F24007" w14:textId="77777777" w:rsidR="00703C3A" w:rsidRPr="004039F3" w:rsidRDefault="00703C3A" w:rsidP="00703C3A">
            <w:pPr>
              <w:ind w:left="162"/>
              <w:rPr>
                <w:rFonts w:ascii="Times New Roman" w:hAnsi="Times New Roman"/>
                <w:sz w:val="18"/>
                <w:szCs w:val="18"/>
                <w:lang w:val="it-IT"/>
              </w:rPr>
            </w:pPr>
            <w:r w:rsidRPr="004039F3">
              <w:rPr>
                <w:rFonts w:ascii="Times New Roman" w:hAnsi="Times New Roman"/>
                <w:sz w:val="18"/>
                <w:szCs w:val="18"/>
                <w:lang w:val="it-IT"/>
              </w:rPr>
              <w:t>2. Identitatea europeană văzută prin prisma libertăților publice.</w:t>
            </w:r>
          </w:p>
          <w:p w14:paraId="44D375D2" w14:textId="77777777" w:rsidR="00CF695C" w:rsidRPr="004039F3" w:rsidRDefault="00CF695C" w:rsidP="004A609A">
            <w:pPr>
              <w:pStyle w:val="TableParagraph"/>
              <w:spacing w:line="209" w:lineRule="exact"/>
              <w:ind w:left="102"/>
              <w:rPr>
                <w:rFonts w:ascii="Times New Roman" w:hAnsi="Times New Roman"/>
                <w:sz w:val="18"/>
                <w:szCs w:val="18"/>
                <w:lang w:val="it-IT"/>
              </w:rPr>
            </w:pPr>
          </w:p>
        </w:tc>
        <w:tc>
          <w:tcPr>
            <w:tcW w:w="789" w:type="dxa"/>
          </w:tcPr>
          <w:p w14:paraId="7F5BE136" w14:textId="261C711F"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563ECDA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26434A4"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9446188"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2DBD25A" w14:textId="6F5E4BBC"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46217261"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675224" w:rsidRPr="004039F3" w14:paraId="33ABECC3" w14:textId="77777777" w:rsidTr="00F8352C">
        <w:trPr>
          <w:trHeight w:val="230"/>
        </w:trPr>
        <w:tc>
          <w:tcPr>
            <w:tcW w:w="4957" w:type="dxa"/>
          </w:tcPr>
          <w:p w14:paraId="0836C6D4" w14:textId="77777777" w:rsidR="00703C3A" w:rsidRPr="004039F3" w:rsidRDefault="00703C3A" w:rsidP="00703C3A">
            <w:pPr>
              <w:jc w:val="both"/>
              <w:rPr>
                <w:rFonts w:ascii="Times New Roman" w:hAnsi="Times New Roman"/>
                <w:sz w:val="18"/>
                <w:szCs w:val="18"/>
                <w:lang w:val="it-IT"/>
              </w:rPr>
            </w:pPr>
            <w:r w:rsidRPr="004039F3">
              <w:rPr>
                <w:rFonts w:ascii="Times New Roman" w:hAnsi="Times New Roman"/>
                <w:sz w:val="18"/>
                <w:szCs w:val="18"/>
                <w:lang w:val="it-IT"/>
              </w:rPr>
              <w:t>3. Tema echității în contextul continentului european. Ființa umană persoana și autonomia sa</w:t>
            </w:r>
          </w:p>
          <w:p w14:paraId="538907CB" w14:textId="77777777" w:rsidR="00CF695C" w:rsidRPr="004039F3" w:rsidRDefault="00CF695C" w:rsidP="004A609A">
            <w:pPr>
              <w:pStyle w:val="TableParagraph"/>
              <w:spacing w:line="210" w:lineRule="exact"/>
              <w:ind w:left="102"/>
              <w:rPr>
                <w:rFonts w:ascii="Times New Roman" w:hAnsi="Times New Roman"/>
                <w:sz w:val="18"/>
                <w:szCs w:val="18"/>
                <w:lang w:val="it-IT"/>
              </w:rPr>
            </w:pPr>
          </w:p>
        </w:tc>
        <w:tc>
          <w:tcPr>
            <w:tcW w:w="789" w:type="dxa"/>
          </w:tcPr>
          <w:p w14:paraId="4AFCE1AB" w14:textId="2C2C7ACB"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07428A0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EB7279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3765991"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26A3EAD" w14:textId="1E56F2BC"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20F35FB8"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703C3A" w:rsidRPr="004039F3" w14:paraId="5236CCDC" w14:textId="77777777" w:rsidTr="00F8352C">
        <w:trPr>
          <w:trHeight w:val="230"/>
        </w:trPr>
        <w:tc>
          <w:tcPr>
            <w:tcW w:w="4957" w:type="dxa"/>
          </w:tcPr>
          <w:p w14:paraId="1AA71EFB" w14:textId="77777777" w:rsidR="00703C3A" w:rsidRPr="004039F3" w:rsidRDefault="00703C3A" w:rsidP="00703C3A">
            <w:pPr>
              <w:jc w:val="both"/>
              <w:rPr>
                <w:rFonts w:ascii="Times New Roman" w:hAnsi="Times New Roman"/>
                <w:sz w:val="18"/>
                <w:szCs w:val="18"/>
                <w:lang w:eastAsia="ro-RO"/>
              </w:rPr>
            </w:pPr>
            <w:r w:rsidRPr="004039F3">
              <w:rPr>
                <w:rFonts w:ascii="Times New Roman" w:hAnsi="Times New Roman"/>
                <w:sz w:val="18"/>
                <w:szCs w:val="18"/>
              </w:rPr>
              <w:t>4.</w:t>
            </w:r>
            <w:r w:rsidRPr="004039F3">
              <w:rPr>
                <w:rFonts w:ascii="Times New Roman" w:hAnsi="Times New Roman"/>
                <w:sz w:val="18"/>
                <w:szCs w:val="18"/>
                <w:lang w:eastAsia="ro-RO"/>
              </w:rPr>
              <w:t xml:space="preserve"> Mass-media – instrument de </w:t>
            </w:r>
            <w:proofErr w:type="spellStart"/>
            <w:r w:rsidRPr="004039F3">
              <w:rPr>
                <w:rFonts w:ascii="Times New Roman" w:hAnsi="Times New Roman"/>
                <w:sz w:val="18"/>
                <w:szCs w:val="18"/>
                <w:lang w:eastAsia="ro-RO"/>
              </w:rPr>
              <w:t>manipulare</w:t>
            </w:r>
            <w:proofErr w:type="spellEnd"/>
            <w:r w:rsidRPr="004039F3">
              <w:rPr>
                <w:rFonts w:ascii="Times New Roman" w:hAnsi="Times New Roman"/>
                <w:sz w:val="18"/>
                <w:szCs w:val="18"/>
                <w:lang w:eastAsia="ro-RO"/>
              </w:rPr>
              <w:t xml:space="preserve"> </w:t>
            </w:r>
            <w:proofErr w:type="gramStart"/>
            <w:r w:rsidRPr="004039F3">
              <w:rPr>
                <w:rFonts w:ascii="Times New Roman" w:hAnsi="Times New Roman"/>
                <w:sz w:val="18"/>
                <w:szCs w:val="18"/>
                <w:lang w:eastAsia="ro-RO"/>
              </w:rPr>
              <w:t>a</w:t>
            </w:r>
            <w:proofErr w:type="gram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individului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privind</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dreptul</w:t>
            </w:r>
            <w:proofErr w:type="spellEnd"/>
            <w:r w:rsidRPr="004039F3">
              <w:rPr>
                <w:rFonts w:ascii="Times New Roman" w:hAnsi="Times New Roman"/>
                <w:sz w:val="18"/>
                <w:szCs w:val="18"/>
                <w:lang w:eastAsia="ro-RO"/>
              </w:rPr>
              <w:t xml:space="preserve"> la </w:t>
            </w:r>
            <w:proofErr w:type="spellStart"/>
            <w:r w:rsidRPr="004039F3">
              <w:rPr>
                <w:rFonts w:ascii="Times New Roman" w:hAnsi="Times New Roman"/>
                <w:sz w:val="18"/>
                <w:szCs w:val="18"/>
                <w:lang w:eastAsia="ro-RO"/>
              </w:rPr>
              <w:t>exprimare</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opinie</w:t>
            </w:r>
            <w:proofErr w:type="spellEnd"/>
            <w:r w:rsidRPr="004039F3">
              <w:rPr>
                <w:rFonts w:ascii="Times New Roman" w:hAnsi="Times New Roman"/>
                <w:sz w:val="18"/>
                <w:szCs w:val="18"/>
                <w:lang w:eastAsia="ro-RO"/>
              </w:rPr>
              <w:t>.</w:t>
            </w:r>
          </w:p>
          <w:p w14:paraId="4B9BEEAB" w14:textId="77777777" w:rsidR="00703C3A" w:rsidRPr="004039F3" w:rsidRDefault="00703C3A" w:rsidP="00703C3A">
            <w:pPr>
              <w:jc w:val="both"/>
              <w:rPr>
                <w:rFonts w:ascii="Times New Roman" w:hAnsi="Times New Roman"/>
                <w:sz w:val="18"/>
                <w:szCs w:val="18"/>
                <w:lang w:val="it-IT"/>
              </w:rPr>
            </w:pPr>
          </w:p>
        </w:tc>
        <w:tc>
          <w:tcPr>
            <w:tcW w:w="789" w:type="dxa"/>
          </w:tcPr>
          <w:p w14:paraId="381FFC53" w14:textId="416F90FE"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0B8646D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39599FAB"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E4F47FA"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E1FCCB3" w14:textId="02890808"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64FCD2FB"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5581DEA4" w14:textId="77777777" w:rsidTr="00F8352C">
        <w:trPr>
          <w:trHeight w:val="230"/>
        </w:trPr>
        <w:tc>
          <w:tcPr>
            <w:tcW w:w="4957" w:type="dxa"/>
          </w:tcPr>
          <w:p w14:paraId="49D84090" w14:textId="77777777" w:rsidR="00703C3A" w:rsidRPr="004039F3" w:rsidRDefault="00703C3A" w:rsidP="00703C3A">
            <w:pPr>
              <w:jc w:val="both"/>
              <w:rPr>
                <w:rFonts w:ascii="Times New Roman" w:hAnsi="Times New Roman"/>
                <w:sz w:val="18"/>
                <w:szCs w:val="18"/>
                <w:lang w:val="ro-RO" w:eastAsia="ro-RO"/>
              </w:rPr>
            </w:pPr>
            <w:r w:rsidRPr="004039F3">
              <w:rPr>
                <w:rFonts w:ascii="Times New Roman" w:hAnsi="Times New Roman"/>
                <w:sz w:val="18"/>
                <w:szCs w:val="18"/>
                <w:lang w:val="ro-RO"/>
              </w:rPr>
              <w:t>5.</w:t>
            </w:r>
            <w:r w:rsidRPr="004039F3">
              <w:rPr>
                <w:rFonts w:ascii="Times New Roman" w:hAnsi="Times New Roman"/>
                <w:sz w:val="18"/>
                <w:szCs w:val="18"/>
                <w:lang w:val="ro-RO" w:eastAsia="ro-RO"/>
              </w:rPr>
              <w:t xml:space="preserve"> Diversitatea etno-culturală și combaterea discriminării</w:t>
            </w:r>
          </w:p>
          <w:p w14:paraId="0831C3BC" w14:textId="77777777" w:rsidR="00703C3A" w:rsidRPr="004039F3" w:rsidRDefault="00703C3A" w:rsidP="00703C3A">
            <w:pPr>
              <w:ind w:firstLine="708"/>
              <w:jc w:val="both"/>
              <w:rPr>
                <w:rFonts w:ascii="Times New Roman" w:hAnsi="Times New Roman"/>
                <w:sz w:val="18"/>
                <w:szCs w:val="18"/>
                <w:lang w:val="ro-RO" w:eastAsia="ro-RO"/>
              </w:rPr>
            </w:pPr>
            <w:r w:rsidRPr="004039F3">
              <w:rPr>
                <w:rFonts w:ascii="Times New Roman" w:hAnsi="Times New Roman"/>
                <w:sz w:val="18"/>
                <w:szCs w:val="18"/>
                <w:lang w:val="ro-RO" w:eastAsia="ro-RO"/>
              </w:rPr>
              <w:t>5.1. Minorități și majorități</w:t>
            </w:r>
          </w:p>
          <w:p w14:paraId="782EBA97" w14:textId="77777777" w:rsidR="00703C3A" w:rsidRPr="004039F3" w:rsidRDefault="00703C3A" w:rsidP="00703C3A">
            <w:pPr>
              <w:ind w:firstLine="708"/>
              <w:jc w:val="both"/>
              <w:rPr>
                <w:rFonts w:ascii="Times New Roman" w:hAnsi="Times New Roman"/>
                <w:sz w:val="18"/>
                <w:szCs w:val="18"/>
                <w:lang w:val="ro-RO" w:eastAsia="ro-RO"/>
              </w:rPr>
            </w:pPr>
            <w:r w:rsidRPr="004039F3">
              <w:rPr>
                <w:rFonts w:ascii="Times New Roman" w:hAnsi="Times New Roman"/>
                <w:sz w:val="18"/>
                <w:szCs w:val="18"/>
                <w:lang w:val="ro-RO" w:eastAsia="ro-RO"/>
              </w:rPr>
              <w:t>5.2.Minorități etnice lingvistice și religioase</w:t>
            </w:r>
          </w:p>
          <w:p w14:paraId="16FE692B" w14:textId="77777777" w:rsidR="00703C3A" w:rsidRPr="004039F3" w:rsidRDefault="00703C3A" w:rsidP="00703C3A">
            <w:pPr>
              <w:jc w:val="both"/>
              <w:rPr>
                <w:rFonts w:ascii="Times New Roman" w:hAnsi="Times New Roman"/>
                <w:sz w:val="18"/>
                <w:szCs w:val="18"/>
                <w:lang w:val="ro-RO"/>
              </w:rPr>
            </w:pPr>
          </w:p>
        </w:tc>
        <w:tc>
          <w:tcPr>
            <w:tcW w:w="789" w:type="dxa"/>
          </w:tcPr>
          <w:p w14:paraId="39154168" w14:textId="701A328B"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7561B6B3"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0AAEE1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87C7B9C"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F7B01C1" w14:textId="5A9F03A9"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2CFF3430"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0368C0F6" w14:textId="77777777" w:rsidTr="00F8352C">
        <w:trPr>
          <w:trHeight w:val="230"/>
        </w:trPr>
        <w:tc>
          <w:tcPr>
            <w:tcW w:w="4957" w:type="dxa"/>
          </w:tcPr>
          <w:p w14:paraId="41390265" w14:textId="311867DF" w:rsidR="00703C3A" w:rsidRPr="004039F3" w:rsidRDefault="00703C3A" w:rsidP="00703C3A">
            <w:pPr>
              <w:jc w:val="both"/>
              <w:rPr>
                <w:rFonts w:ascii="Times New Roman" w:hAnsi="Times New Roman"/>
                <w:sz w:val="18"/>
                <w:szCs w:val="18"/>
                <w:lang w:val="pt-BR"/>
              </w:rPr>
            </w:pPr>
            <w:r w:rsidRPr="004039F3">
              <w:rPr>
                <w:rFonts w:ascii="Times New Roman" w:hAnsi="Times New Roman"/>
                <w:sz w:val="18"/>
                <w:szCs w:val="18"/>
                <w:lang w:val="pt-BR"/>
              </w:rPr>
              <w:t>6.</w:t>
            </w:r>
            <w:r w:rsidRPr="004039F3">
              <w:rPr>
                <w:rFonts w:ascii="Times New Roman" w:hAnsi="Times New Roman"/>
                <w:sz w:val="18"/>
                <w:szCs w:val="18"/>
                <w:lang w:val="pt-BR" w:eastAsia="ro-RO"/>
              </w:rPr>
              <w:t xml:space="preserve"> Sisteme de combatere a discriminării privind cetățenii refugiați, apatrizii și imigranți.</w:t>
            </w:r>
          </w:p>
        </w:tc>
        <w:tc>
          <w:tcPr>
            <w:tcW w:w="789" w:type="dxa"/>
          </w:tcPr>
          <w:p w14:paraId="431DC418" w14:textId="3811E945"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41B40693"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326CFC9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A22CF6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7F899AB" w14:textId="447B4BC7"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472C23DD"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5ADE7673" w14:textId="77777777" w:rsidTr="00F8352C">
        <w:trPr>
          <w:trHeight w:val="230"/>
        </w:trPr>
        <w:tc>
          <w:tcPr>
            <w:tcW w:w="4957" w:type="dxa"/>
          </w:tcPr>
          <w:p w14:paraId="6307D8A4" w14:textId="000DB946" w:rsidR="00703C3A" w:rsidRPr="004039F3" w:rsidRDefault="00703C3A" w:rsidP="00703C3A">
            <w:pPr>
              <w:jc w:val="both"/>
              <w:rPr>
                <w:rFonts w:ascii="Times New Roman" w:hAnsi="Times New Roman"/>
                <w:sz w:val="18"/>
                <w:szCs w:val="18"/>
                <w:lang w:val="pt-BR"/>
              </w:rPr>
            </w:pPr>
            <w:r w:rsidRPr="004039F3">
              <w:rPr>
                <w:rFonts w:ascii="Times New Roman" w:hAnsi="Times New Roman"/>
                <w:sz w:val="18"/>
                <w:szCs w:val="18"/>
              </w:rPr>
              <w:t xml:space="preserve">7. </w:t>
            </w:r>
            <w:proofErr w:type="spellStart"/>
            <w:r w:rsidRPr="004039F3">
              <w:rPr>
                <w:rFonts w:ascii="Times New Roman" w:hAnsi="Times New Roman"/>
                <w:sz w:val="18"/>
                <w:szCs w:val="18"/>
              </w:rPr>
              <w:t>Provocări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privind</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sistemul</w:t>
            </w:r>
            <w:proofErr w:type="spellEnd"/>
            <w:r w:rsidRPr="004039F3">
              <w:rPr>
                <w:rFonts w:ascii="Times New Roman" w:hAnsi="Times New Roman"/>
                <w:sz w:val="18"/>
                <w:szCs w:val="18"/>
              </w:rPr>
              <w:t xml:space="preserve"> de </w:t>
            </w:r>
            <w:proofErr w:type="spellStart"/>
            <w:r w:rsidRPr="004039F3">
              <w:rPr>
                <w:rFonts w:ascii="Times New Roman" w:hAnsi="Times New Roman"/>
                <w:sz w:val="18"/>
                <w:szCs w:val="18"/>
              </w:rPr>
              <w:t>protecție</w:t>
            </w:r>
            <w:proofErr w:type="spellEnd"/>
            <w:r w:rsidRPr="004039F3">
              <w:rPr>
                <w:rFonts w:ascii="Times New Roman" w:hAnsi="Times New Roman"/>
                <w:sz w:val="18"/>
                <w:szCs w:val="18"/>
              </w:rPr>
              <w:t xml:space="preserve"> a </w:t>
            </w:r>
            <w:proofErr w:type="spellStart"/>
            <w:r w:rsidRPr="004039F3">
              <w:rPr>
                <w:rFonts w:ascii="Times New Roman" w:hAnsi="Times New Roman"/>
                <w:sz w:val="18"/>
                <w:szCs w:val="18"/>
              </w:rPr>
              <w:t>drepturilor</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fundamentale</w:t>
            </w:r>
            <w:proofErr w:type="spellEnd"/>
            <w:r w:rsidRPr="004039F3">
              <w:rPr>
                <w:rFonts w:ascii="Times New Roman" w:hAnsi="Times New Roman"/>
                <w:sz w:val="18"/>
                <w:szCs w:val="18"/>
              </w:rPr>
              <w:t xml:space="preserve"> – </w:t>
            </w:r>
            <w:proofErr w:type="spellStart"/>
            <w:r w:rsidRPr="004039F3">
              <w:rPr>
                <w:rFonts w:ascii="Times New Roman" w:hAnsi="Times New Roman"/>
                <w:sz w:val="18"/>
                <w:szCs w:val="18"/>
              </w:rPr>
              <w:t>comparativ</w:t>
            </w:r>
            <w:proofErr w:type="spellEnd"/>
            <w:r w:rsidRPr="004039F3">
              <w:rPr>
                <w:rFonts w:ascii="Times New Roman" w:hAnsi="Times New Roman"/>
                <w:sz w:val="18"/>
                <w:szCs w:val="18"/>
              </w:rPr>
              <w:t xml:space="preserve"> state din Africa.</w:t>
            </w:r>
          </w:p>
        </w:tc>
        <w:tc>
          <w:tcPr>
            <w:tcW w:w="789" w:type="dxa"/>
          </w:tcPr>
          <w:p w14:paraId="3F0EFA06" w14:textId="222ECFC3"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26B098AE"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5FDE014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2E5131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C9A87FB" w14:textId="0919EF3D"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0F5F6CD2"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675224" w:rsidRPr="004039F3" w14:paraId="499ECE8A" w14:textId="77777777" w:rsidTr="00F8352C">
        <w:trPr>
          <w:trHeight w:val="215"/>
        </w:trPr>
        <w:tc>
          <w:tcPr>
            <w:tcW w:w="9634" w:type="dxa"/>
            <w:gridSpan w:val="4"/>
          </w:tcPr>
          <w:p w14:paraId="65A6C34A"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Bibliografie minimală recomandată</w:t>
            </w:r>
          </w:p>
        </w:tc>
      </w:tr>
      <w:tr w:rsidR="00675224" w:rsidRPr="004039F3" w14:paraId="3001962E" w14:textId="77777777" w:rsidTr="00F8352C">
        <w:trPr>
          <w:trHeight w:val="230"/>
        </w:trPr>
        <w:tc>
          <w:tcPr>
            <w:tcW w:w="9634" w:type="dxa"/>
            <w:gridSpan w:val="4"/>
          </w:tcPr>
          <w:p w14:paraId="4A29EEFA" w14:textId="77777777" w:rsidR="00517E60" w:rsidRPr="004039F3" w:rsidRDefault="00517E60" w:rsidP="00517E60">
            <w:pPr>
              <w:pStyle w:val="TableParagraph"/>
              <w:spacing w:line="210" w:lineRule="exact"/>
              <w:ind w:left="0"/>
              <w:rPr>
                <w:rFonts w:ascii="Times New Roman" w:hAnsi="Times New Roman"/>
                <w:sz w:val="18"/>
                <w:szCs w:val="18"/>
                <w:lang w:val="ro-RO"/>
              </w:rPr>
            </w:pP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 ”</w:t>
            </w:r>
            <w:r w:rsidRPr="004039F3">
              <w:rPr>
                <w:rFonts w:ascii="Times New Roman" w:hAnsi="Times New Roman"/>
                <w:i/>
                <w:iCs/>
                <w:sz w:val="18"/>
                <w:szCs w:val="18"/>
                <w:lang w:val="ro-RO"/>
              </w:rPr>
              <w:t>Libertăți publice”</w:t>
            </w:r>
            <w:r w:rsidRPr="004039F3">
              <w:rPr>
                <w:rFonts w:ascii="Times New Roman" w:hAnsi="Times New Roman"/>
                <w:sz w:val="18"/>
                <w:szCs w:val="18"/>
                <w:lang w:val="ro-RO"/>
              </w:rPr>
              <w:t xml:space="preserve"> – suport de curs  2025</w:t>
            </w:r>
          </w:p>
          <w:p w14:paraId="45C1C6F6" w14:textId="77777777" w:rsidR="00517E60" w:rsidRPr="004039F3" w:rsidRDefault="00517E60" w:rsidP="00517E60">
            <w:pPr>
              <w:widowControl/>
              <w:autoSpaceDE/>
              <w:autoSpaceDN/>
              <w:rPr>
                <w:rFonts w:ascii="Times New Roman" w:hAnsi="Times New Roman"/>
                <w:sz w:val="18"/>
                <w:szCs w:val="18"/>
                <w:lang w:val="it-IT"/>
              </w:rPr>
            </w:pPr>
            <w:r w:rsidRPr="004039F3">
              <w:rPr>
                <w:rFonts w:ascii="Times New Roman" w:hAnsi="Times New Roman"/>
                <w:sz w:val="18"/>
                <w:szCs w:val="18"/>
                <w:lang w:val="it-IT"/>
              </w:rPr>
              <w:t>Corneliu Bîrsan, ”</w:t>
            </w:r>
            <w:r w:rsidRPr="004039F3">
              <w:rPr>
                <w:rFonts w:ascii="Times New Roman" w:hAnsi="Times New Roman"/>
                <w:i/>
                <w:sz w:val="18"/>
                <w:szCs w:val="18"/>
                <w:lang w:val="it-IT"/>
              </w:rPr>
              <w:t>Convenţia Europeană a Drepturilor Omului</w:t>
            </w:r>
            <w:r w:rsidRPr="004039F3">
              <w:rPr>
                <w:rFonts w:ascii="Times New Roman" w:hAnsi="Times New Roman"/>
                <w:sz w:val="18"/>
                <w:szCs w:val="18"/>
                <w:lang w:val="it-IT"/>
              </w:rPr>
              <w:t>”, Vol. I, Drepturi şi libertăţi, Editura ALL Beck, Bucureşti 2023,</w:t>
            </w:r>
          </w:p>
          <w:p w14:paraId="35FA928D" w14:textId="77777777" w:rsidR="00517E60" w:rsidRPr="004039F3" w:rsidRDefault="00517E60" w:rsidP="00517E60">
            <w:pPr>
              <w:widowControl/>
              <w:autoSpaceDE/>
              <w:autoSpaceDN/>
              <w:rPr>
                <w:rFonts w:ascii="Times New Roman" w:hAnsi="Times New Roman"/>
                <w:sz w:val="18"/>
                <w:szCs w:val="18"/>
                <w:lang w:val="it-IT"/>
              </w:rPr>
            </w:pPr>
            <w:hyperlink r:id="rId8" w:history="1">
              <w:r w:rsidRPr="00913EFE">
                <w:rPr>
                  <w:rStyle w:val="Hyperlink"/>
                  <w:rFonts w:ascii="Times New Roman" w:hAnsi="Times New Roman"/>
                  <w:color w:val="auto"/>
                  <w:sz w:val="18"/>
                  <w:szCs w:val="18"/>
                  <w:u w:val="none"/>
                  <w:lang w:val="it-IT"/>
                </w:rPr>
                <w:t>Ovidiu Predescu</w:t>
              </w:r>
            </w:hyperlink>
            <w:r w:rsidRPr="004039F3">
              <w:rPr>
                <w:rFonts w:ascii="Times New Roman" w:hAnsi="Times New Roman"/>
                <w:sz w:val="18"/>
                <w:szCs w:val="18"/>
                <w:lang w:val="it-IT"/>
              </w:rPr>
              <w:t>, ”</w:t>
            </w:r>
            <w:r w:rsidRPr="004039F3">
              <w:rPr>
                <w:rFonts w:ascii="Times New Roman" w:hAnsi="Times New Roman"/>
                <w:i/>
                <w:iCs/>
                <w:sz w:val="18"/>
                <w:szCs w:val="18"/>
                <w:lang w:val="it-IT"/>
              </w:rPr>
              <w:t>Drepturile omului si ordinea mondiala”</w:t>
            </w:r>
            <w:r w:rsidRPr="004039F3">
              <w:rPr>
                <w:rFonts w:ascii="Times New Roman" w:hAnsi="Times New Roman"/>
                <w:sz w:val="18"/>
                <w:szCs w:val="18"/>
                <w:lang w:val="it-IT"/>
              </w:rPr>
              <w:t>, Editura Uiversul Juridic, București, 2020,</w:t>
            </w:r>
          </w:p>
          <w:p w14:paraId="68D4F420" w14:textId="77777777" w:rsidR="00517E60" w:rsidRPr="004039F3" w:rsidRDefault="00517E60" w:rsidP="00517E60">
            <w:pPr>
              <w:widowControl/>
              <w:autoSpaceDE/>
              <w:autoSpaceDN/>
              <w:rPr>
                <w:rFonts w:ascii="Times New Roman" w:hAnsi="Times New Roman"/>
                <w:sz w:val="18"/>
                <w:szCs w:val="18"/>
                <w:lang w:val="it-IT"/>
              </w:rPr>
            </w:pPr>
            <w:hyperlink r:id="rId9" w:history="1">
              <w:r w:rsidRPr="00913EFE">
                <w:rPr>
                  <w:rStyle w:val="Hyperlink"/>
                  <w:rFonts w:ascii="Times New Roman" w:hAnsi="Times New Roman"/>
                  <w:color w:val="auto"/>
                  <w:sz w:val="18"/>
                  <w:szCs w:val="18"/>
                  <w:u w:val="none"/>
                  <w:lang w:val="it-IT"/>
                </w:rPr>
                <w:t>Madalina Tomescu</w:t>
              </w:r>
            </w:hyperlink>
            <w:r w:rsidRPr="004039F3">
              <w:rPr>
                <w:rFonts w:ascii="Times New Roman" w:hAnsi="Times New Roman"/>
                <w:sz w:val="18"/>
                <w:szCs w:val="18"/>
                <w:lang w:val="it-IT"/>
              </w:rPr>
              <w:t>, ”</w:t>
            </w:r>
            <w:r w:rsidRPr="004039F3">
              <w:rPr>
                <w:rFonts w:ascii="Times New Roman" w:hAnsi="Times New Roman"/>
                <w:i/>
                <w:iCs/>
                <w:sz w:val="18"/>
                <w:szCs w:val="18"/>
                <w:lang w:val="it-IT"/>
              </w:rPr>
              <w:t>Drepturile omului. Tendinte si orientari contemporane”</w:t>
            </w:r>
            <w:r w:rsidRPr="004039F3">
              <w:rPr>
                <w:rFonts w:ascii="Times New Roman" w:hAnsi="Times New Roman"/>
                <w:sz w:val="18"/>
                <w:szCs w:val="18"/>
                <w:lang w:val="it-IT"/>
              </w:rPr>
              <w:t xml:space="preserve"> Ed.5, Editura Universul Juridic, București, 2024,</w:t>
            </w:r>
          </w:p>
          <w:p w14:paraId="4CA665B6" w14:textId="77777777" w:rsidR="00517E60" w:rsidRPr="004039F3" w:rsidRDefault="00517E60" w:rsidP="00517E60">
            <w:pPr>
              <w:widowControl/>
              <w:autoSpaceDE/>
              <w:autoSpaceDN/>
              <w:rPr>
                <w:rFonts w:ascii="Times New Roman" w:hAnsi="Times New Roman"/>
                <w:sz w:val="18"/>
                <w:szCs w:val="18"/>
                <w:lang w:val="it-IT"/>
              </w:rPr>
            </w:pPr>
            <w:hyperlink r:id="rId10" w:history="1">
              <w:r w:rsidRPr="00703C3A">
                <w:rPr>
                  <w:rStyle w:val="Hyperlink"/>
                  <w:rFonts w:ascii="Times New Roman" w:hAnsi="Times New Roman"/>
                  <w:color w:val="auto"/>
                  <w:sz w:val="18"/>
                  <w:szCs w:val="18"/>
                  <w:u w:val="none"/>
                  <w:lang w:val="it-IT"/>
                </w:rPr>
                <w:t>Maria Beatrice Berna</w:t>
              </w:r>
            </w:hyperlink>
            <w:r w:rsidRPr="00703C3A">
              <w:rPr>
                <w:rFonts w:ascii="Times New Roman" w:hAnsi="Times New Roman"/>
                <w:sz w:val="18"/>
                <w:szCs w:val="18"/>
                <w:lang w:val="it-IT"/>
              </w:rPr>
              <w:t xml:space="preserve"> , </w:t>
            </w:r>
            <w:hyperlink r:id="rId11" w:history="1">
              <w:r w:rsidRPr="00703C3A">
                <w:rPr>
                  <w:rStyle w:val="Hyperlink"/>
                  <w:rFonts w:ascii="Times New Roman" w:hAnsi="Times New Roman"/>
                  <w:color w:val="auto"/>
                  <w:sz w:val="18"/>
                  <w:szCs w:val="18"/>
                  <w:u w:val="none"/>
                  <w:lang w:val="it-IT"/>
                </w:rPr>
                <w:t>Nicolae Voiculescu</w:t>
              </w:r>
            </w:hyperlink>
            <w:r w:rsidRPr="004039F3">
              <w:rPr>
                <w:rFonts w:ascii="Times New Roman" w:hAnsi="Times New Roman"/>
                <w:sz w:val="18"/>
                <w:szCs w:val="18"/>
                <w:lang w:val="it-IT"/>
              </w:rPr>
              <w:t>, ”</w:t>
            </w:r>
            <w:r w:rsidRPr="00703C3A">
              <w:rPr>
                <w:rFonts w:ascii="Times New Roman" w:hAnsi="Times New Roman"/>
                <w:i/>
                <w:iCs/>
                <w:sz w:val="18"/>
                <w:szCs w:val="18"/>
                <w:lang w:val="it-IT"/>
              </w:rPr>
              <w:t>Tratat de drepturile omului</w:t>
            </w:r>
            <w:r w:rsidRPr="004039F3">
              <w:rPr>
                <w:rFonts w:ascii="Times New Roman" w:hAnsi="Times New Roman"/>
                <w:i/>
                <w:iCs/>
                <w:sz w:val="18"/>
                <w:szCs w:val="18"/>
                <w:lang w:val="it-IT"/>
              </w:rPr>
              <w:t>”</w:t>
            </w:r>
            <w:r w:rsidRPr="004039F3">
              <w:rPr>
                <w:rFonts w:ascii="Times New Roman" w:hAnsi="Times New Roman"/>
                <w:sz w:val="18"/>
                <w:szCs w:val="18"/>
                <w:lang w:val="it-IT"/>
              </w:rPr>
              <w:t>, Editura Universul Juridic, 2023,</w:t>
            </w:r>
          </w:p>
          <w:p w14:paraId="6C666A1C" w14:textId="77777777" w:rsidR="00CF695C" w:rsidRPr="004039F3" w:rsidRDefault="00CF695C" w:rsidP="004A609A">
            <w:pPr>
              <w:pStyle w:val="TableParagraph"/>
              <w:spacing w:line="210" w:lineRule="exact"/>
              <w:ind w:left="102"/>
              <w:rPr>
                <w:rFonts w:ascii="Times New Roman" w:hAnsi="Times New Roman"/>
                <w:sz w:val="18"/>
                <w:szCs w:val="18"/>
                <w:lang w:val="ro-RO"/>
              </w:rPr>
            </w:pPr>
          </w:p>
        </w:tc>
      </w:tr>
    </w:tbl>
    <w:p w14:paraId="47EB2CAA" w14:textId="77777777" w:rsidR="00CF695C" w:rsidRPr="004039F3" w:rsidRDefault="00CF695C" w:rsidP="00CF695C">
      <w:pPr>
        <w:pStyle w:val="BodyText"/>
        <w:spacing w:before="2"/>
        <w:rPr>
          <w:b/>
          <w:sz w:val="18"/>
          <w:szCs w:val="18"/>
          <w:lang w:val="ro-RO"/>
        </w:rPr>
      </w:pPr>
    </w:p>
    <w:p w14:paraId="241D5A50" w14:textId="77777777" w:rsidR="00CF695C" w:rsidRPr="004039F3" w:rsidRDefault="00CF695C" w:rsidP="00CF695C">
      <w:pPr>
        <w:pStyle w:val="BodyText"/>
        <w:spacing w:before="7"/>
        <w:rPr>
          <w:b/>
          <w:sz w:val="18"/>
          <w:szCs w:val="18"/>
          <w:lang w:val="ro-RO"/>
        </w:rPr>
      </w:pPr>
    </w:p>
    <w:p w14:paraId="151E7FC3" w14:textId="77777777" w:rsidR="00CF695C" w:rsidRPr="004039F3"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4039F3">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4039F3" w14:paraId="0A707447" w14:textId="77777777" w:rsidTr="00F8352C">
        <w:trPr>
          <w:trHeight w:val="549"/>
        </w:trPr>
        <w:tc>
          <w:tcPr>
            <w:tcW w:w="1490" w:type="dxa"/>
          </w:tcPr>
          <w:p w14:paraId="4E18275E" w14:textId="77777777" w:rsidR="00CF695C" w:rsidRPr="004039F3" w:rsidRDefault="00CF695C" w:rsidP="004A609A">
            <w:pPr>
              <w:pStyle w:val="TableParagraph"/>
              <w:spacing w:before="165" w:line="240" w:lineRule="auto"/>
              <w:ind w:left="246"/>
              <w:rPr>
                <w:rFonts w:ascii="Times New Roman" w:hAnsi="Times New Roman"/>
                <w:sz w:val="18"/>
                <w:szCs w:val="18"/>
                <w:lang w:val="ro-RO"/>
              </w:rPr>
            </w:pPr>
            <w:r w:rsidRPr="004039F3">
              <w:rPr>
                <w:rFonts w:ascii="Times New Roman" w:hAnsi="Times New Roman"/>
                <w:w w:val="105"/>
                <w:sz w:val="18"/>
                <w:szCs w:val="18"/>
                <w:lang w:val="ro-RO"/>
              </w:rPr>
              <w:t>Tip activitate</w:t>
            </w:r>
          </w:p>
        </w:tc>
        <w:tc>
          <w:tcPr>
            <w:tcW w:w="4175" w:type="dxa"/>
          </w:tcPr>
          <w:p w14:paraId="0FAB1E96" w14:textId="77777777" w:rsidR="00CF695C" w:rsidRPr="004039F3" w:rsidRDefault="00CF695C" w:rsidP="004A609A">
            <w:pPr>
              <w:pStyle w:val="TableParagraph"/>
              <w:spacing w:before="165" w:line="240" w:lineRule="auto"/>
              <w:ind w:left="1178"/>
              <w:rPr>
                <w:rFonts w:ascii="Times New Roman" w:hAnsi="Times New Roman"/>
                <w:sz w:val="18"/>
                <w:szCs w:val="18"/>
                <w:lang w:val="ro-RO"/>
              </w:rPr>
            </w:pPr>
            <w:r w:rsidRPr="004039F3">
              <w:rPr>
                <w:rFonts w:ascii="Times New Roman" w:hAnsi="Times New Roman"/>
                <w:w w:val="105"/>
                <w:sz w:val="18"/>
                <w:szCs w:val="18"/>
                <w:lang w:val="ro-RO"/>
              </w:rPr>
              <w:t>Criterii de evaluare</w:t>
            </w:r>
          </w:p>
        </w:tc>
        <w:tc>
          <w:tcPr>
            <w:tcW w:w="2405" w:type="dxa"/>
          </w:tcPr>
          <w:p w14:paraId="32C12760" w14:textId="77777777" w:rsidR="00CF695C" w:rsidRPr="004039F3" w:rsidRDefault="00CF695C" w:rsidP="00F8352C">
            <w:pPr>
              <w:pStyle w:val="TableParagraph"/>
              <w:spacing w:before="165" w:line="240" w:lineRule="auto"/>
              <w:ind w:left="81"/>
              <w:jc w:val="center"/>
              <w:rPr>
                <w:rFonts w:ascii="Times New Roman" w:hAnsi="Times New Roman"/>
                <w:sz w:val="18"/>
                <w:szCs w:val="18"/>
                <w:lang w:val="ro-RO"/>
              </w:rPr>
            </w:pPr>
            <w:r w:rsidRPr="004039F3">
              <w:rPr>
                <w:rFonts w:ascii="Times New Roman" w:hAnsi="Times New Roman"/>
                <w:w w:val="105"/>
                <w:sz w:val="18"/>
                <w:szCs w:val="18"/>
                <w:lang w:val="ro-RO"/>
              </w:rPr>
              <w:t>Metode de evaluare</w:t>
            </w:r>
          </w:p>
        </w:tc>
        <w:tc>
          <w:tcPr>
            <w:tcW w:w="1558" w:type="dxa"/>
          </w:tcPr>
          <w:p w14:paraId="37106145" w14:textId="77777777" w:rsidR="00CF695C" w:rsidRPr="004039F3" w:rsidRDefault="00CF695C" w:rsidP="004A609A">
            <w:pPr>
              <w:pStyle w:val="TableParagraph"/>
              <w:spacing w:before="57" w:line="249" w:lineRule="auto"/>
              <w:ind w:left="564" w:hanging="420"/>
              <w:rPr>
                <w:rFonts w:ascii="Times New Roman" w:hAnsi="Times New Roman"/>
                <w:sz w:val="18"/>
                <w:szCs w:val="18"/>
                <w:lang w:val="ro-RO"/>
              </w:rPr>
            </w:pPr>
            <w:r w:rsidRPr="004039F3">
              <w:rPr>
                <w:rFonts w:ascii="Times New Roman" w:hAnsi="Times New Roman"/>
                <w:w w:val="105"/>
                <w:sz w:val="18"/>
                <w:szCs w:val="18"/>
                <w:lang w:val="ro-RO"/>
              </w:rPr>
              <w:t>Pondere din nota finală</w:t>
            </w:r>
          </w:p>
        </w:tc>
      </w:tr>
      <w:tr w:rsidR="00675224" w:rsidRPr="004039F3" w14:paraId="3DCC4BD5" w14:textId="77777777" w:rsidTr="00F8352C">
        <w:trPr>
          <w:trHeight w:val="244"/>
        </w:trPr>
        <w:tc>
          <w:tcPr>
            <w:tcW w:w="1490" w:type="dxa"/>
          </w:tcPr>
          <w:p w14:paraId="172983F7" w14:textId="77777777" w:rsidR="00CF695C" w:rsidRPr="004039F3" w:rsidRDefault="00CF695C" w:rsidP="004A609A">
            <w:pPr>
              <w:pStyle w:val="TableParagraph"/>
              <w:spacing w:before="14" w:line="240" w:lineRule="auto"/>
              <w:ind w:left="102"/>
              <w:rPr>
                <w:rFonts w:ascii="Times New Roman" w:hAnsi="Times New Roman"/>
                <w:sz w:val="18"/>
                <w:szCs w:val="18"/>
                <w:lang w:val="ro-RO"/>
              </w:rPr>
            </w:pPr>
            <w:r w:rsidRPr="004039F3">
              <w:rPr>
                <w:rFonts w:ascii="Times New Roman" w:hAnsi="Times New Roman"/>
                <w:w w:val="105"/>
                <w:sz w:val="18"/>
                <w:szCs w:val="18"/>
                <w:lang w:val="ro-RO"/>
              </w:rPr>
              <w:t>Curs</w:t>
            </w:r>
          </w:p>
        </w:tc>
        <w:tc>
          <w:tcPr>
            <w:tcW w:w="4175" w:type="dxa"/>
          </w:tcPr>
          <w:p w14:paraId="69484B36" w14:textId="77777777"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CP1. Culegerea, analiza și interpretarea de date și informații din punct de vedere  cantitativ și calitativ  din diverse surse alternative, respectiv din contexte profesionale reale și din literatura de specialitate în domeniu, pentru formularea de argumente, decizii și demersuri concrete.</w:t>
            </w:r>
          </w:p>
          <w:p w14:paraId="157A4C55" w14:textId="399D7DE2"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CP4. Utilizarea tehnologiilor informatice pentru activități specifice și implementarea acestora în studii privind drepturile și libertățile fundamentale ale omului și efectul lor pe mapamond.</w:t>
            </w:r>
          </w:p>
          <w:p w14:paraId="0DC47F4B" w14:textId="596F30B8"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 xml:space="preserve">CP7. Prezentarea prospectivă a drepturilor și libertăților fundamentale ale omului în contextul </w:t>
            </w:r>
            <w:r w:rsidR="004039F3" w:rsidRPr="004039F3">
              <w:rPr>
                <w:rFonts w:ascii="Times New Roman" w:hAnsi="Times New Roman"/>
                <w:sz w:val="18"/>
                <w:szCs w:val="18"/>
                <w:lang w:val="ro-RO"/>
              </w:rPr>
              <w:t xml:space="preserve">dominației anumitor curente – curentul extremist, </w:t>
            </w:r>
            <w:proofErr w:type="spellStart"/>
            <w:r w:rsidR="004039F3" w:rsidRPr="004039F3">
              <w:rPr>
                <w:rFonts w:ascii="Times New Roman" w:hAnsi="Times New Roman"/>
                <w:sz w:val="18"/>
                <w:szCs w:val="18"/>
                <w:lang w:val="ro-RO"/>
              </w:rPr>
              <w:t>religiii</w:t>
            </w:r>
            <w:proofErr w:type="spellEnd"/>
            <w:r w:rsidR="004039F3" w:rsidRPr="004039F3">
              <w:rPr>
                <w:rFonts w:ascii="Times New Roman" w:hAnsi="Times New Roman"/>
                <w:sz w:val="18"/>
                <w:szCs w:val="18"/>
                <w:lang w:val="ro-RO"/>
              </w:rPr>
              <w:t xml:space="preserve"> extremiste etc.</w:t>
            </w:r>
          </w:p>
          <w:p w14:paraId="1727D911" w14:textId="3EA5E840"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CT1.Capacitatea de a acționa independent și creativ, de a evalua obiectiv și constructiv stări critice , de a rezolva creativ problemele și de a comunica rezultatele în mod convingător.</w:t>
            </w:r>
          </w:p>
          <w:p w14:paraId="6EBF2150" w14:textId="5EC4E102"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w:t>
            </w:r>
            <w:r w:rsidR="004039F3" w:rsidRPr="004039F3">
              <w:rPr>
                <w:rFonts w:ascii="Times New Roman" w:hAnsi="Times New Roman"/>
                <w:sz w:val="18"/>
                <w:szCs w:val="18"/>
                <w:lang w:val="ro-RO"/>
              </w:rPr>
              <w:t>T2</w:t>
            </w:r>
            <w:r w:rsidRPr="004039F3">
              <w:rPr>
                <w:rFonts w:ascii="Times New Roman" w:hAnsi="Times New Roman"/>
                <w:sz w:val="18"/>
                <w:szCs w:val="18"/>
                <w:lang w:val="ro-RO"/>
              </w:rPr>
              <w:t>. Culegerea, sintetizarea, analiza și interpretarea datelor și informațiilor din domeniu public european.</w:t>
            </w:r>
          </w:p>
          <w:p w14:paraId="2EB848BD" w14:textId="77777777" w:rsidR="00CF695C" w:rsidRPr="004039F3" w:rsidRDefault="00CF695C" w:rsidP="004039F3">
            <w:pPr>
              <w:rPr>
                <w:rFonts w:ascii="Times New Roman" w:hAnsi="Times New Roman"/>
                <w:sz w:val="18"/>
                <w:szCs w:val="18"/>
                <w:lang w:val="ro-RO"/>
              </w:rPr>
            </w:pPr>
          </w:p>
        </w:tc>
        <w:tc>
          <w:tcPr>
            <w:tcW w:w="2405" w:type="dxa"/>
          </w:tcPr>
          <w:p w14:paraId="57CDC1B5" w14:textId="77777777" w:rsidR="004039F3" w:rsidRPr="004039F3" w:rsidRDefault="004039F3" w:rsidP="004039F3">
            <w:pPr>
              <w:ind w:left="57" w:right="136"/>
              <w:jc w:val="both"/>
              <w:rPr>
                <w:rFonts w:ascii="Times New Roman" w:hAnsi="Times New Roman"/>
                <w:b/>
                <w:sz w:val="18"/>
                <w:szCs w:val="18"/>
              </w:rPr>
            </w:pPr>
            <w:r w:rsidRPr="004039F3">
              <w:rPr>
                <w:rFonts w:ascii="Times New Roman" w:hAnsi="Times New Roman"/>
                <w:sz w:val="18"/>
                <w:szCs w:val="18"/>
              </w:rPr>
              <w:t xml:space="preserve">Examen </w:t>
            </w:r>
            <w:proofErr w:type="spellStart"/>
            <w:r w:rsidRPr="004039F3">
              <w:rPr>
                <w:rFonts w:ascii="Times New Roman" w:hAnsi="Times New Roman"/>
                <w:sz w:val="18"/>
                <w:szCs w:val="18"/>
              </w:rPr>
              <w:t>scris</w:t>
            </w:r>
            <w:proofErr w:type="spellEnd"/>
            <w:r w:rsidRPr="004039F3">
              <w:rPr>
                <w:rFonts w:ascii="Times New Roman" w:hAnsi="Times New Roman"/>
                <w:sz w:val="18"/>
                <w:szCs w:val="18"/>
              </w:rPr>
              <w:t xml:space="preserve"> + </w:t>
            </w:r>
            <w:r w:rsidRPr="004039F3">
              <w:rPr>
                <w:rStyle w:val="BodyTextChar1"/>
                <w:rFonts w:ascii="Times New Roman" w:hAnsi="Times New Roman"/>
                <w:color w:val="000000"/>
                <w:sz w:val="18"/>
                <w:szCs w:val="18"/>
                <w:lang w:eastAsia="ro-RO"/>
              </w:rPr>
              <w:t>verificarea orală a gradului de îndeplinire a cerințelor în lucrarea scrisă</w:t>
            </w:r>
          </w:p>
          <w:p w14:paraId="6ECB425D"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06BDE379" w14:textId="4A8BE768" w:rsidR="00CF695C" w:rsidRPr="004039F3" w:rsidRDefault="004039F3" w:rsidP="004039F3">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60%</w:t>
            </w:r>
          </w:p>
        </w:tc>
      </w:tr>
      <w:tr w:rsidR="00675224" w:rsidRPr="004039F3" w14:paraId="7AE02483" w14:textId="77777777" w:rsidTr="00F8352C">
        <w:trPr>
          <w:trHeight w:val="246"/>
        </w:trPr>
        <w:tc>
          <w:tcPr>
            <w:tcW w:w="1490" w:type="dxa"/>
          </w:tcPr>
          <w:p w14:paraId="61861107" w14:textId="77777777" w:rsidR="00CF695C" w:rsidRPr="004039F3" w:rsidRDefault="00CF695C" w:rsidP="004A609A">
            <w:pPr>
              <w:pStyle w:val="TableParagraph"/>
              <w:spacing w:before="14" w:line="240" w:lineRule="auto"/>
              <w:ind w:left="102"/>
              <w:rPr>
                <w:rFonts w:ascii="Times New Roman" w:hAnsi="Times New Roman"/>
                <w:sz w:val="18"/>
                <w:szCs w:val="18"/>
                <w:lang w:val="ro-RO"/>
              </w:rPr>
            </w:pPr>
            <w:r w:rsidRPr="004039F3">
              <w:rPr>
                <w:rFonts w:ascii="Times New Roman" w:hAnsi="Times New Roman"/>
                <w:w w:val="105"/>
                <w:sz w:val="18"/>
                <w:szCs w:val="18"/>
                <w:lang w:val="ro-RO"/>
              </w:rPr>
              <w:t>Seminar</w:t>
            </w:r>
          </w:p>
        </w:tc>
        <w:tc>
          <w:tcPr>
            <w:tcW w:w="4175" w:type="dxa"/>
          </w:tcPr>
          <w:p w14:paraId="7A911AED" w14:textId="05592C15"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CP1. Capacitatea de asumare a riscurilor și responsabilităților de a elabora un program personal de autoperfecționare.</w:t>
            </w:r>
          </w:p>
          <w:p w14:paraId="2BC2E90A" w14:textId="77777777"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 xml:space="preserve">CP4.Capacitatea de a acționa independent și creativ, de a </w:t>
            </w:r>
            <w:r w:rsidRPr="004039F3">
              <w:rPr>
                <w:rFonts w:ascii="Times New Roman" w:hAnsi="Times New Roman"/>
                <w:sz w:val="18"/>
                <w:szCs w:val="18"/>
                <w:lang w:val="ro-RO"/>
              </w:rPr>
              <w:lastRenderedPageBreak/>
              <w:t>evalua obiectiv și constructiv stări critice , de a rezolva creativ problemele și de a comunica rezultatele în mod convingător.</w:t>
            </w:r>
          </w:p>
          <w:p w14:paraId="6F72F0AF" w14:textId="264BE133"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CP7. Culegerea, sintetizarea, analiza și interpretarea datelor și informațiilor din domeniu public european.</w:t>
            </w:r>
          </w:p>
          <w:p w14:paraId="2788516D" w14:textId="637C9CCE"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CT1. Dezvoltarea unor tehnici specializate de acțiune în domeniu ( analiză statistică , evaluare etc) individual în sensul comparativ.</w:t>
            </w:r>
          </w:p>
          <w:p w14:paraId="33A89326" w14:textId="10D0A308"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CT2. Aplicarea conceptelor, teoriilor și metodelor de investigare fundamentale din domeniul de studiu pentru formularea de proiecte și demersuri profesionale specifice drepturilor și libertăților fundamentale ale omului.</w:t>
            </w:r>
          </w:p>
          <w:p w14:paraId="6F4833E6"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66F96A74" w14:textId="77777777" w:rsidR="004039F3" w:rsidRPr="004039F3" w:rsidRDefault="004039F3" w:rsidP="004039F3">
            <w:pPr>
              <w:pStyle w:val="Other0"/>
              <w:tabs>
                <w:tab w:val="left" w:pos="187"/>
              </w:tabs>
              <w:ind w:left="57" w:right="136"/>
              <w:jc w:val="both"/>
              <w:rPr>
                <w:rFonts w:ascii="Times New Roman" w:hAnsi="Times New Roman" w:cs="Times New Roman"/>
                <w:sz w:val="18"/>
                <w:szCs w:val="18"/>
              </w:rPr>
            </w:pPr>
            <w:r w:rsidRPr="004039F3">
              <w:rPr>
                <w:rFonts w:ascii="Times New Roman" w:hAnsi="Times New Roman" w:cs="Times New Roman"/>
                <w:sz w:val="18"/>
                <w:szCs w:val="18"/>
              </w:rPr>
              <w:lastRenderedPageBreak/>
              <w:t xml:space="preserve">Evaluare continuă pe parcursul semestrului, pe baza: </w:t>
            </w:r>
          </w:p>
          <w:p w14:paraId="0975E0FA" w14:textId="77777777" w:rsidR="004039F3" w:rsidRPr="004039F3" w:rsidRDefault="004039F3" w:rsidP="004039F3">
            <w:pPr>
              <w:pStyle w:val="Other0"/>
              <w:tabs>
                <w:tab w:val="left" w:pos="187"/>
              </w:tabs>
              <w:ind w:left="57" w:right="136"/>
              <w:jc w:val="both"/>
              <w:rPr>
                <w:rFonts w:ascii="Times New Roman" w:hAnsi="Times New Roman" w:cs="Times New Roman"/>
                <w:sz w:val="18"/>
                <w:szCs w:val="18"/>
              </w:rPr>
            </w:pPr>
            <w:r w:rsidRPr="004039F3">
              <w:rPr>
                <w:rFonts w:ascii="Times New Roman" w:hAnsi="Times New Roman" w:cs="Times New Roman"/>
                <w:sz w:val="18"/>
                <w:szCs w:val="18"/>
              </w:rPr>
              <w:t xml:space="preserve">- intervențiilor/ implicării masteranzilor pe parcursul </w:t>
            </w:r>
            <w:proofErr w:type="spellStart"/>
            <w:r w:rsidRPr="004039F3">
              <w:rPr>
                <w:rFonts w:ascii="Times New Roman" w:hAnsi="Times New Roman" w:cs="Times New Roman"/>
                <w:sz w:val="18"/>
                <w:szCs w:val="18"/>
              </w:rPr>
              <w:lastRenderedPageBreak/>
              <w:t>activitatilor</w:t>
            </w:r>
            <w:proofErr w:type="spellEnd"/>
            <w:r w:rsidRPr="004039F3">
              <w:rPr>
                <w:rFonts w:ascii="Times New Roman" w:hAnsi="Times New Roman" w:cs="Times New Roman"/>
                <w:sz w:val="18"/>
                <w:szCs w:val="18"/>
              </w:rPr>
              <w:t xml:space="preserve"> de seminar;</w:t>
            </w:r>
          </w:p>
          <w:p w14:paraId="0A4486EE" w14:textId="77777777" w:rsidR="004039F3" w:rsidRPr="004039F3" w:rsidRDefault="004039F3" w:rsidP="004039F3">
            <w:pPr>
              <w:ind w:left="57" w:right="136"/>
              <w:jc w:val="both"/>
              <w:rPr>
                <w:rFonts w:ascii="Times New Roman" w:hAnsi="Times New Roman"/>
                <w:sz w:val="18"/>
                <w:szCs w:val="18"/>
                <w:lang w:val="pt-BR"/>
              </w:rPr>
            </w:pPr>
            <w:r w:rsidRPr="004039F3">
              <w:rPr>
                <w:rFonts w:ascii="Times New Roman" w:hAnsi="Times New Roman"/>
                <w:sz w:val="18"/>
                <w:szCs w:val="18"/>
                <w:lang w:val="pt-BR"/>
              </w:rPr>
              <w:t xml:space="preserve">- activităţilor individuale şi de grup desfășurate în cadrul seminarelor; </w:t>
            </w:r>
          </w:p>
          <w:p w14:paraId="01F8FD1B" w14:textId="77777777" w:rsidR="004039F3" w:rsidRPr="004039F3" w:rsidRDefault="004039F3" w:rsidP="004039F3">
            <w:pPr>
              <w:ind w:left="57" w:right="136"/>
              <w:jc w:val="both"/>
              <w:rPr>
                <w:rFonts w:ascii="Times New Roman" w:hAnsi="Times New Roman"/>
                <w:sz w:val="18"/>
                <w:szCs w:val="18"/>
                <w:lang w:val="it-IT"/>
              </w:rPr>
            </w:pPr>
            <w:r w:rsidRPr="004039F3">
              <w:rPr>
                <w:rFonts w:ascii="Times New Roman" w:hAnsi="Times New Roman"/>
                <w:sz w:val="18"/>
                <w:szCs w:val="18"/>
                <w:lang w:val="it-IT"/>
              </w:rPr>
              <w:t>- notei obținute la testul docimologic din cadrul evaluării pe parcurs;</w:t>
            </w:r>
          </w:p>
          <w:p w14:paraId="4812A177" w14:textId="77777777" w:rsidR="004039F3" w:rsidRPr="004039F3" w:rsidRDefault="004039F3" w:rsidP="004039F3">
            <w:pPr>
              <w:ind w:left="57" w:right="136"/>
              <w:jc w:val="both"/>
              <w:rPr>
                <w:rFonts w:ascii="Times New Roman" w:hAnsi="Times New Roman"/>
                <w:sz w:val="18"/>
                <w:szCs w:val="18"/>
                <w:lang w:val="it-IT"/>
              </w:rPr>
            </w:pPr>
            <w:r w:rsidRPr="004039F3">
              <w:rPr>
                <w:rFonts w:ascii="Times New Roman" w:hAnsi="Times New Roman"/>
                <w:sz w:val="18"/>
                <w:szCs w:val="18"/>
                <w:lang w:val="it-IT"/>
              </w:rPr>
              <w:t>- susținerii unui referat;</w:t>
            </w:r>
          </w:p>
          <w:p w14:paraId="0DC935F7" w14:textId="77777777" w:rsidR="004039F3" w:rsidRPr="004039F3" w:rsidRDefault="004039F3" w:rsidP="004039F3">
            <w:pPr>
              <w:ind w:left="57" w:right="136"/>
              <w:jc w:val="both"/>
              <w:rPr>
                <w:rFonts w:ascii="Times New Roman" w:hAnsi="Times New Roman"/>
                <w:sz w:val="18"/>
                <w:szCs w:val="18"/>
                <w:lang w:val="ro-RO"/>
              </w:rPr>
            </w:pPr>
            <w:r w:rsidRPr="004039F3">
              <w:rPr>
                <w:rFonts w:ascii="Times New Roman" w:hAnsi="Times New Roman"/>
                <w:sz w:val="18"/>
                <w:szCs w:val="18"/>
                <w:lang w:val="it-IT"/>
              </w:rPr>
              <w:t>- prezentării de studii de caz pe teme legate de specificul disciplinei</w:t>
            </w:r>
          </w:p>
          <w:p w14:paraId="3FFBF025" w14:textId="7B280624" w:rsidR="00CF695C" w:rsidRPr="004039F3" w:rsidRDefault="004039F3" w:rsidP="004039F3">
            <w:pPr>
              <w:pStyle w:val="TableParagraph"/>
              <w:spacing w:line="240" w:lineRule="auto"/>
              <w:ind w:left="81"/>
              <w:rPr>
                <w:rFonts w:ascii="Times New Roman" w:hAnsi="Times New Roman"/>
                <w:sz w:val="18"/>
                <w:szCs w:val="18"/>
                <w:lang w:val="it-IT"/>
              </w:rPr>
            </w:pPr>
            <w:r w:rsidRPr="004039F3">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3F38A35E" w14:textId="20B06AAD" w:rsidR="00CF695C" w:rsidRPr="004039F3" w:rsidRDefault="004039F3" w:rsidP="004039F3">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lastRenderedPageBreak/>
              <w:t>40%</w:t>
            </w:r>
          </w:p>
        </w:tc>
      </w:tr>
      <w:tr w:rsidR="00675224" w:rsidRPr="004039F3" w14:paraId="51CC5918" w14:textId="77777777" w:rsidTr="00F8352C">
        <w:trPr>
          <w:trHeight w:val="430"/>
        </w:trPr>
        <w:tc>
          <w:tcPr>
            <w:tcW w:w="1490" w:type="dxa"/>
          </w:tcPr>
          <w:p w14:paraId="03E5ADDB" w14:textId="77777777" w:rsidR="00F8352C" w:rsidRPr="004039F3" w:rsidRDefault="00CF695C" w:rsidP="004A609A">
            <w:pPr>
              <w:pStyle w:val="TableParagraph"/>
              <w:spacing w:line="207" w:lineRule="exact"/>
              <w:ind w:left="102"/>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1D4B4C34" w14:textId="77777777" w:rsidR="00CF695C" w:rsidRPr="004039F3" w:rsidRDefault="00F8352C" w:rsidP="00F8352C">
            <w:pPr>
              <w:pStyle w:val="TableParagraph"/>
              <w:spacing w:line="207" w:lineRule="exact"/>
              <w:ind w:left="102"/>
              <w:rPr>
                <w:rFonts w:ascii="Times New Roman" w:hAnsi="Times New Roman"/>
                <w:sz w:val="18"/>
                <w:szCs w:val="18"/>
                <w:lang w:val="ro-RO"/>
              </w:rPr>
            </w:pPr>
            <w:r w:rsidRPr="004039F3">
              <w:rPr>
                <w:rFonts w:ascii="Times New Roman" w:hAnsi="Times New Roman"/>
                <w:w w:val="105"/>
                <w:sz w:val="18"/>
                <w:szCs w:val="18"/>
                <w:lang w:val="ro-RO"/>
              </w:rPr>
              <w:t>L</w:t>
            </w:r>
            <w:r w:rsidR="00CF695C" w:rsidRPr="004039F3">
              <w:rPr>
                <w:rFonts w:ascii="Times New Roman" w:hAnsi="Times New Roman"/>
                <w:w w:val="105"/>
                <w:sz w:val="18"/>
                <w:szCs w:val="18"/>
                <w:lang w:val="ro-RO"/>
              </w:rPr>
              <w:t>ucrări</w:t>
            </w:r>
            <w:r w:rsidRPr="004039F3">
              <w:rPr>
                <w:rFonts w:ascii="Times New Roman" w:hAnsi="Times New Roman"/>
                <w:w w:val="105"/>
                <w:sz w:val="18"/>
                <w:szCs w:val="18"/>
                <w:lang w:val="ro-RO"/>
              </w:rPr>
              <w:t xml:space="preserve"> </w:t>
            </w:r>
            <w:r w:rsidR="00CF695C" w:rsidRPr="004039F3">
              <w:rPr>
                <w:rFonts w:ascii="Times New Roman" w:hAnsi="Times New Roman"/>
                <w:w w:val="105"/>
                <w:sz w:val="18"/>
                <w:szCs w:val="18"/>
                <w:lang w:val="ro-RO"/>
              </w:rPr>
              <w:t>practice</w:t>
            </w:r>
          </w:p>
        </w:tc>
        <w:tc>
          <w:tcPr>
            <w:tcW w:w="4175" w:type="dxa"/>
          </w:tcPr>
          <w:p w14:paraId="6CB72FB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4AAE94F6"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2695899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72A03E13" w14:textId="77777777" w:rsidTr="00F8352C">
        <w:trPr>
          <w:trHeight w:val="248"/>
        </w:trPr>
        <w:tc>
          <w:tcPr>
            <w:tcW w:w="1490" w:type="dxa"/>
          </w:tcPr>
          <w:p w14:paraId="2782D57F" w14:textId="77777777" w:rsidR="00CF695C" w:rsidRPr="004039F3" w:rsidRDefault="00CF695C" w:rsidP="004A609A">
            <w:pPr>
              <w:pStyle w:val="TableParagraph"/>
              <w:spacing w:before="15" w:line="240" w:lineRule="auto"/>
              <w:ind w:left="102"/>
              <w:rPr>
                <w:rFonts w:ascii="Times New Roman" w:hAnsi="Times New Roman"/>
                <w:sz w:val="18"/>
                <w:szCs w:val="18"/>
                <w:lang w:val="ro-RO"/>
              </w:rPr>
            </w:pPr>
            <w:r w:rsidRPr="004039F3">
              <w:rPr>
                <w:rFonts w:ascii="Times New Roman" w:hAnsi="Times New Roman"/>
                <w:w w:val="105"/>
                <w:sz w:val="18"/>
                <w:szCs w:val="18"/>
                <w:lang w:val="ro-RO"/>
              </w:rPr>
              <w:t>Proiect</w:t>
            </w:r>
          </w:p>
        </w:tc>
        <w:tc>
          <w:tcPr>
            <w:tcW w:w="4175" w:type="dxa"/>
          </w:tcPr>
          <w:p w14:paraId="61453291"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36B1BED1"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5BF21F1B"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7BEE270D" w14:textId="77777777" w:rsidR="004039F3" w:rsidRPr="004039F3" w:rsidRDefault="004039F3" w:rsidP="004039F3">
      <w:pPr>
        <w:pStyle w:val="BodyText"/>
        <w:spacing w:before="3"/>
        <w:ind w:firstLine="708"/>
        <w:jc w:val="both"/>
        <w:rPr>
          <w:bCs/>
          <w:sz w:val="18"/>
          <w:szCs w:val="18"/>
        </w:rPr>
      </w:pPr>
      <w:bookmarkStart w:id="0" w:name="_Hlk209727716"/>
      <w:proofErr w:type="spellStart"/>
      <w:r w:rsidRPr="004039F3">
        <w:rPr>
          <w:bCs/>
          <w:sz w:val="18"/>
          <w:szCs w:val="18"/>
        </w:rPr>
        <w:t>Pentru</w:t>
      </w:r>
      <w:proofErr w:type="spellEnd"/>
      <w:r w:rsidRPr="004039F3">
        <w:rPr>
          <w:bCs/>
          <w:sz w:val="18"/>
          <w:szCs w:val="18"/>
        </w:rPr>
        <w:t xml:space="preserve"> </w:t>
      </w:r>
      <w:proofErr w:type="spellStart"/>
      <w:r w:rsidRPr="004039F3">
        <w:rPr>
          <w:bCs/>
          <w:sz w:val="18"/>
          <w:szCs w:val="18"/>
        </w:rPr>
        <w:t>studenții</w:t>
      </w:r>
      <w:proofErr w:type="spellEnd"/>
      <w:r w:rsidRPr="004039F3">
        <w:rPr>
          <w:bCs/>
          <w:sz w:val="18"/>
          <w:szCs w:val="18"/>
        </w:rPr>
        <w:t xml:space="preserve"> cu </w:t>
      </w:r>
      <w:proofErr w:type="spellStart"/>
      <w:r w:rsidRPr="004039F3">
        <w:rPr>
          <w:bCs/>
          <w:sz w:val="18"/>
          <w:szCs w:val="18"/>
        </w:rPr>
        <w:t>dizabilități</w:t>
      </w:r>
      <w:proofErr w:type="spellEnd"/>
      <w:r w:rsidRPr="004039F3">
        <w:rPr>
          <w:bCs/>
          <w:sz w:val="18"/>
          <w:szCs w:val="18"/>
        </w:rPr>
        <w:t xml:space="preserve">, </w:t>
      </w:r>
      <w:proofErr w:type="spellStart"/>
      <w:r w:rsidRPr="004039F3">
        <w:rPr>
          <w:bCs/>
          <w:sz w:val="18"/>
          <w:szCs w:val="18"/>
        </w:rPr>
        <w:t>activitățile</w:t>
      </w:r>
      <w:proofErr w:type="spellEnd"/>
      <w:r w:rsidRPr="004039F3">
        <w:rPr>
          <w:bCs/>
          <w:sz w:val="18"/>
          <w:szCs w:val="18"/>
        </w:rPr>
        <w:t xml:space="preserve"> </w:t>
      </w:r>
      <w:proofErr w:type="spellStart"/>
      <w:r w:rsidRPr="004039F3">
        <w:rPr>
          <w:bCs/>
          <w:sz w:val="18"/>
          <w:szCs w:val="18"/>
        </w:rPr>
        <w:t>didactice</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metodele</w:t>
      </w:r>
      <w:proofErr w:type="spellEnd"/>
      <w:r w:rsidRPr="004039F3">
        <w:rPr>
          <w:bCs/>
          <w:sz w:val="18"/>
          <w:szCs w:val="18"/>
        </w:rPr>
        <w:t xml:space="preserve"> de </w:t>
      </w:r>
      <w:proofErr w:type="spellStart"/>
      <w:r w:rsidRPr="004039F3">
        <w:rPr>
          <w:bCs/>
          <w:sz w:val="18"/>
          <w:szCs w:val="18"/>
        </w:rPr>
        <w:t>evaluare</w:t>
      </w:r>
      <w:proofErr w:type="spellEnd"/>
      <w:r w:rsidRPr="004039F3">
        <w:rPr>
          <w:bCs/>
          <w:sz w:val="18"/>
          <w:szCs w:val="18"/>
        </w:rPr>
        <w:t xml:space="preserve"> se </w:t>
      </w:r>
      <w:proofErr w:type="spellStart"/>
      <w:r w:rsidRPr="004039F3">
        <w:rPr>
          <w:bCs/>
          <w:sz w:val="18"/>
          <w:szCs w:val="18"/>
        </w:rPr>
        <w:t>adaptează</w:t>
      </w:r>
      <w:proofErr w:type="spellEnd"/>
      <w:r w:rsidRPr="004039F3">
        <w:rPr>
          <w:bCs/>
          <w:sz w:val="18"/>
          <w:szCs w:val="18"/>
        </w:rPr>
        <w:t xml:space="preserve"> </w:t>
      </w:r>
      <w:proofErr w:type="spellStart"/>
      <w:r w:rsidRPr="004039F3">
        <w:rPr>
          <w:bCs/>
          <w:sz w:val="18"/>
          <w:szCs w:val="18"/>
        </w:rPr>
        <w:t>în</w:t>
      </w:r>
      <w:proofErr w:type="spellEnd"/>
      <w:r w:rsidRPr="004039F3">
        <w:rPr>
          <w:bCs/>
          <w:sz w:val="18"/>
          <w:szCs w:val="18"/>
        </w:rPr>
        <w:t xml:space="preserve"> </w:t>
      </w:r>
      <w:proofErr w:type="spellStart"/>
      <w:r w:rsidRPr="004039F3">
        <w:rPr>
          <w:bCs/>
          <w:sz w:val="18"/>
          <w:szCs w:val="18"/>
        </w:rPr>
        <w:t>funcție</w:t>
      </w:r>
      <w:proofErr w:type="spellEnd"/>
      <w:r w:rsidRPr="004039F3">
        <w:rPr>
          <w:bCs/>
          <w:sz w:val="18"/>
          <w:szCs w:val="18"/>
        </w:rPr>
        <w:t xml:space="preserve"> de </w:t>
      </w:r>
      <w:proofErr w:type="spellStart"/>
      <w:r w:rsidRPr="004039F3">
        <w:rPr>
          <w:bCs/>
          <w:sz w:val="18"/>
          <w:szCs w:val="18"/>
        </w:rPr>
        <w:t>tipul</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gradul</w:t>
      </w:r>
      <w:proofErr w:type="spellEnd"/>
      <w:r w:rsidRPr="004039F3">
        <w:rPr>
          <w:bCs/>
          <w:sz w:val="18"/>
          <w:szCs w:val="18"/>
        </w:rPr>
        <w:t xml:space="preserve"> </w:t>
      </w:r>
      <w:proofErr w:type="spellStart"/>
      <w:r w:rsidRPr="004039F3">
        <w:rPr>
          <w:bCs/>
          <w:sz w:val="18"/>
          <w:szCs w:val="18"/>
        </w:rPr>
        <w:t>acestora</w:t>
      </w:r>
      <w:proofErr w:type="spellEnd"/>
      <w:r w:rsidRPr="004039F3">
        <w:rPr>
          <w:bCs/>
          <w:sz w:val="18"/>
          <w:szCs w:val="18"/>
        </w:rPr>
        <w:t xml:space="preserve">, </w:t>
      </w:r>
      <w:proofErr w:type="spellStart"/>
      <w:r w:rsidRPr="004039F3">
        <w:rPr>
          <w:bCs/>
          <w:sz w:val="18"/>
          <w:szCs w:val="18"/>
        </w:rPr>
        <w:t>prin</w:t>
      </w:r>
      <w:proofErr w:type="spellEnd"/>
      <w:r w:rsidRPr="004039F3">
        <w:rPr>
          <w:bCs/>
          <w:sz w:val="18"/>
          <w:szCs w:val="18"/>
        </w:rPr>
        <w:t xml:space="preserve">: </w:t>
      </w:r>
      <w:proofErr w:type="spellStart"/>
      <w:r w:rsidRPr="004039F3">
        <w:rPr>
          <w:bCs/>
          <w:sz w:val="18"/>
          <w:szCs w:val="18"/>
        </w:rPr>
        <w:t>furnizarea</w:t>
      </w:r>
      <w:proofErr w:type="spellEnd"/>
      <w:r w:rsidRPr="004039F3">
        <w:rPr>
          <w:bCs/>
          <w:sz w:val="18"/>
          <w:szCs w:val="18"/>
        </w:rPr>
        <w:t xml:space="preserve"> </w:t>
      </w:r>
      <w:proofErr w:type="spellStart"/>
      <w:r w:rsidRPr="004039F3">
        <w:rPr>
          <w:bCs/>
          <w:sz w:val="18"/>
          <w:szCs w:val="18"/>
        </w:rPr>
        <w:t>materialelor</w:t>
      </w:r>
      <w:proofErr w:type="spellEnd"/>
      <w:r w:rsidRPr="004039F3">
        <w:rPr>
          <w:bCs/>
          <w:sz w:val="18"/>
          <w:szCs w:val="18"/>
        </w:rPr>
        <w:t xml:space="preserve"> de curs </w:t>
      </w:r>
      <w:proofErr w:type="spellStart"/>
      <w:r w:rsidRPr="004039F3">
        <w:rPr>
          <w:bCs/>
          <w:sz w:val="18"/>
          <w:szCs w:val="18"/>
        </w:rPr>
        <w:t>în</w:t>
      </w:r>
      <w:proofErr w:type="spellEnd"/>
      <w:r w:rsidRPr="004039F3">
        <w:rPr>
          <w:bCs/>
          <w:sz w:val="18"/>
          <w:szCs w:val="18"/>
        </w:rPr>
        <w:t xml:space="preserve"> format </w:t>
      </w:r>
      <w:proofErr w:type="spellStart"/>
      <w:r w:rsidRPr="004039F3">
        <w:rPr>
          <w:bCs/>
          <w:sz w:val="18"/>
          <w:szCs w:val="18"/>
        </w:rPr>
        <w:t>accesibil</w:t>
      </w:r>
      <w:proofErr w:type="spellEnd"/>
      <w:r w:rsidRPr="004039F3">
        <w:rPr>
          <w:bCs/>
          <w:sz w:val="18"/>
          <w:szCs w:val="18"/>
        </w:rPr>
        <w:t xml:space="preserve"> (electronic, </w:t>
      </w:r>
      <w:proofErr w:type="spellStart"/>
      <w:r w:rsidRPr="004039F3">
        <w:rPr>
          <w:bCs/>
          <w:sz w:val="18"/>
          <w:szCs w:val="18"/>
        </w:rPr>
        <w:t>tipărit</w:t>
      </w:r>
      <w:proofErr w:type="spellEnd"/>
      <w:r w:rsidRPr="004039F3">
        <w:rPr>
          <w:bCs/>
          <w:sz w:val="18"/>
          <w:szCs w:val="18"/>
        </w:rPr>
        <w:t xml:space="preserve"> cu font </w:t>
      </w:r>
      <w:proofErr w:type="spellStart"/>
      <w:r w:rsidRPr="004039F3">
        <w:rPr>
          <w:bCs/>
          <w:sz w:val="18"/>
          <w:szCs w:val="18"/>
        </w:rPr>
        <w:t>mărit</w:t>
      </w:r>
      <w:proofErr w:type="spellEnd"/>
      <w:r w:rsidRPr="004039F3">
        <w:rPr>
          <w:bCs/>
          <w:sz w:val="18"/>
          <w:szCs w:val="18"/>
        </w:rPr>
        <w:t xml:space="preserve">), </w:t>
      </w:r>
      <w:proofErr w:type="spellStart"/>
      <w:r w:rsidRPr="004039F3">
        <w:rPr>
          <w:bCs/>
          <w:sz w:val="18"/>
          <w:szCs w:val="18"/>
        </w:rPr>
        <w:t>posibilitatea</w:t>
      </w:r>
      <w:proofErr w:type="spellEnd"/>
      <w:r w:rsidRPr="004039F3">
        <w:rPr>
          <w:bCs/>
          <w:sz w:val="18"/>
          <w:szCs w:val="18"/>
        </w:rPr>
        <w:t xml:space="preserve"> </w:t>
      </w:r>
      <w:proofErr w:type="spellStart"/>
      <w:r w:rsidRPr="004039F3">
        <w:rPr>
          <w:bCs/>
          <w:sz w:val="18"/>
          <w:szCs w:val="18"/>
        </w:rPr>
        <w:t>susținerii</w:t>
      </w:r>
      <w:proofErr w:type="spellEnd"/>
      <w:r w:rsidRPr="004039F3">
        <w:rPr>
          <w:bCs/>
          <w:sz w:val="18"/>
          <w:szCs w:val="18"/>
        </w:rPr>
        <w:t xml:space="preserve"> </w:t>
      </w:r>
      <w:proofErr w:type="spellStart"/>
      <w:r w:rsidRPr="004039F3">
        <w:rPr>
          <w:bCs/>
          <w:sz w:val="18"/>
          <w:szCs w:val="18"/>
        </w:rPr>
        <w:t>evaluării</w:t>
      </w:r>
      <w:proofErr w:type="spellEnd"/>
      <w:r w:rsidRPr="004039F3">
        <w:rPr>
          <w:bCs/>
          <w:sz w:val="18"/>
          <w:szCs w:val="18"/>
        </w:rPr>
        <w:t xml:space="preserve"> </w:t>
      </w:r>
      <w:proofErr w:type="spellStart"/>
      <w:r w:rsidRPr="004039F3">
        <w:rPr>
          <w:bCs/>
          <w:sz w:val="18"/>
          <w:szCs w:val="18"/>
        </w:rPr>
        <w:t>orale</w:t>
      </w:r>
      <w:proofErr w:type="spellEnd"/>
      <w:r w:rsidRPr="004039F3">
        <w:rPr>
          <w:bCs/>
          <w:sz w:val="18"/>
          <w:szCs w:val="18"/>
        </w:rPr>
        <w:t xml:space="preserve"> </w:t>
      </w:r>
      <w:proofErr w:type="spellStart"/>
      <w:r w:rsidRPr="004039F3">
        <w:rPr>
          <w:bCs/>
          <w:sz w:val="18"/>
          <w:szCs w:val="18"/>
        </w:rPr>
        <w:t>sau</w:t>
      </w:r>
      <w:proofErr w:type="spellEnd"/>
      <w:r w:rsidRPr="004039F3">
        <w:rPr>
          <w:bCs/>
          <w:sz w:val="18"/>
          <w:szCs w:val="18"/>
        </w:rPr>
        <w:t xml:space="preserve"> </w:t>
      </w:r>
      <w:proofErr w:type="spellStart"/>
      <w:r w:rsidRPr="004039F3">
        <w:rPr>
          <w:bCs/>
          <w:sz w:val="18"/>
          <w:szCs w:val="18"/>
        </w:rPr>
        <w:t>în</w:t>
      </w:r>
      <w:proofErr w:type="spellEnd"/>
      <w:r w:rsidRPr="004039F3">
        <w:rPr>
          <w:bCs/>
          <w:sz w:val="18"/>
          <w:szCs w:val="18"/>
        </w:rPr>
        <w:t xml:space="preserve"> </w:t>
      </w:r>
      <w:proofErr w:type="spellStart"/>
      <w:r w:rsidRPr="004039F3">
        <w:rPr>
          <w:bCs/>
          <w:sz w:val="18"/>
          <w:szCs w:val="18"/>
        </w:rPr>
        <w:t>timp</w:t>
      </w:r>
      <w:proofErr w:type="spellEnd"/>
      <w:r w:rsidRPr="004039F3">
        <w:rPr>
          <w:bCs/>
          <w:sz w:val="18"/>
          <w:szCs w:val="18"/>
        </w:rPr>
        <w:t xml:space="preserve"> </w:t>
      </w:r>
      <w:proofErr w:type="spellStart"/>
      <w:r w:rsidRPr="004039F3">
        <w:rPr>
          <w:bCs/>
          <w:sz w:val="18"/>
          <w:szCs w:val="18"/>
        </w:rPr>
        <w:t>suplimentar</w:t>
      </w:r>
      <w:proofErr w:type="spellEnd"/>
      <w:r w:rsidRPr="004039F3">
        <w:rPr>
          <w:bCs/>
          <w:sz w:val="18"/>
          <w:szCs w:val="18"/>
        </w:rPr>
        <w:t xml:space="preserve">, precum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oferirea</w:t>
      </w:r>
      <w:proofErr w:type="spellEnd"/>
      <w:r w:rsidRPr="004039F3">
        <w:rPr>
          <w:bCs/>
          <w:sz w:val="18"/>
          <w:szCs w:val="18"/>
        </w:rPr>
        <w:t xml:space="preserve"> de </w:t>
      </w:r>
      <w:proofErr w:type="spellStart"/>
      <w:r w:rsidRPr="004039F3">
        <w:rPr>
          <w:bCs/>
          <w:sz w:val="18"/>
          <w:szCs w:val="18"/>
        </w:rPr>
        <w:t>sprijin</w:t>
      </w:r>
      <w:proofErr w:type="spellEnd"/>
      <w:r w:rsidRPr="004039F3">
        <w:rPr>
          <w:bCs/>
          <w:sz w:val="18"/>
          <w:szCs w:val="18"/>
        </w:rPr>
        <w:t xml:space="preserve"> </w:t>
      </w:r>
      <w:proofErr w:type="spellStart"/>
      <w:r w:rsidRPr="004039F3">
        <w:rPr>
          <w:bCs/>
          <w:sz w:val="18"/>
          <w:szCs w:val="18"/>
        </w:rPr>
        <w:t>individualizat</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feedback </w:t>
      </w:r>
      <w:proofErr w:type="spellStart"/>
      <w:r w:rsidRPr="004039F3">
        <w:rPr>
          <w:bCs/>
          <w:sz w:val="18"/>
          <w:szCs w:val="18"/>
        </w:rPr>
        <w:t>adaptat</w:t>
      </w:r>
      <w:proofErr w:type="spellEnd"/>
      <w:r w:rsidRPr="004039F3">
        <w:rPr>
          <w:bCs/>
          <w:sz w:val="18"/>
          <w:szCs w:val="18"/>
        </w:rPr>
        <w:t xml:space="preserve"> din </w:t>
      </w:r>
      <w:proofErr w:type="spellStart"/>
      <w:r w:rsidRPr="004039F3">
        <w:rPr>
          <w:bCs/>
          <w:sz w:val="18"/>
          <w:szCs w:val="18"/>
        </w:rPr>
        <w:t>partea</w:t>
      </w:r>
      <w:proofErr w:type="spellEnd"/>
      <w:r w:rsidRPr="004039F3">
        <w:rPr>
          <w:bCs/>
          <w:sz w:val="18"/>
          <w:szCs w:val="18"/>
        </w:rPr>
        <w:t xml:space="preserve"> </w:t>
      </w:r>
      <w:proofErr w:type="spellStart"/>
      <w:r w:rsidRPr="004039F3">
        <w:rPr>
          <w:bCs/>
          <w:sz w:val="18"/>
          <w:szCs w:val="18"/>
        </w:rPr>
        <w:t>cadrului</w:t>
      </w:r>
      <w:proofErr w:type="spellEnd"/>
      <w:r w:rsidRPr="004039F3">
        <w:rPr>
          <w:bCs/>
          <w:sz w:val="18"/>
          <w:szCs w:val="18"/>
        </w:rPr>
        <w:t xml:space="preserve"> didactic.</w:t>
      </w:r>
    </w:p>
    <w:bookmarkEnd w:id="0"/>
    <w:p w14:paraId="2B2350D6" w14:textId="77777777" w:rsidR="00CF695C" w:rsidRPr="004039F3" w:rsidRDefault="00CF695C" w:rsidP="00CF695C">
      <w:pPr>
        <w:pStyle w:val="BodyText"/>
        <w:spacing w:before="3"/>
        <w:rPr>
          <w:b/>
          <w:sz w:val="18"/>
          <w:szCs w:val="18"/>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94693F" w14:paraId="7FA52DC5" w14:textId="77777777" w:rsidTr="004A609A">
        <w:tc>
          <w:tcPr>
            <w:tcW w:w="955" w:type="pct"/>
            <w:vAlign w:val="center"/>
          </w:tcPr>
          <w:p w14:paraId="04E0E3C2"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completării</w:t>
            </w:r>
          </w:p>
        </w:tc>
        <w:tc>
          <w:tcPr>
            <w:tcW w:w="2022" w:type="pct"/>
            <w:vAlign w:val="center"/>
          </w:tcPr>
          <w:p w14:paraId="428E3DED" w14:textId="77777777" w:rsidR="00CF695C" w:rsidRPr="004039F3" w:rsidRDefault="00CF695C" w:rsidP="004A609A">
            <w:pPr>
              <w:pStyle w:val="TableParagraph"/>
              <w:ind w:left="0"/>
              <w:jc w:val="center"/>
              <w:rPr>
                <w:rFonts w:ascii="Times New Roman" w:hAnsi="Times New Roman"/>
                <w:w w:val="105"/>
                <w:sz w:val="18"/>
                <w:szCs w:val="18"/>
                <w:lang w:val="ro-RO"/>
              </w:rPr>
            </w:pPr>
            <w:r w:rsidRPr="004039F3">
              <w:rPr>
                <w:rFonts w:ascii="Times New Roman" w:hAnsi="Times New Roman"/>
                <w:w w:val="105"/>
                <w:sz w:val="18"/>
                <w:szCs w:val="18"/>
                <w:lang w:val="ro-RO"/>
              </w:rPr>
              <w:t>Grad didactic, nume, prenume,</w:t>
            </w:r>
          </w:p>
          <w:p w14:paraId="65EA8CA1"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semnătura titularului de curs</w:t>
            </w:r>
          </w:p>
        </w:tc>
        <w:tc>
          <w:tcPr>
            <w:tcW w:w="2023" w:type="pct"/>
            <w:vAlign w:val="center"/>
          </w:tcPr>
          <w:p w14:paraId="7221ED07" w14:textId="77777777" w:rsidR="00CF695C" w:rsidRPr="004039F3" w:rsidRDefault="00CF695C" w:rsidP="004A609A">
            <w:pPr>
              <w:pStyle w:val="TableParagraph"/>
              <w:ind w:left="0"/>
              <w:jc w:val="center"/>
              <w:rPr>
                <w:rFonts w:ascii="Times New Roman" w:hAnsi="Times New Roman"/>
                <w:w w:val="105"/>
                <w:sz w:val="18"/>
                <w:szCs w:val="18"/>
                <w:lang w:val="ro-RO"/>
              </w:rPr>
            </w:pPr>
            <w:r w:rsidRPr="004039F3">
              <w:rPr>
                <w:rFonts w:ascii="Times New Roman" w:hAnsi="Times New Roman"/>
                <w:w w:val="105"/>
                <w:sz w:val="18"/>
                <w:szCs w:val="18"/>
                <w:lang w:val="ro-RO"/>
              </w:rPr>
              <w:t>Grad didactic, nume, prenume,</w:t>
            </w:r>
          </w:p>
          <w:p w14:paraId="1A8F1F01"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semnătura titularului de aplicație</w:t>
            </w:r>
          </w:p>
        </w:tc>
      </w:tr>
      <w:tr w:rsidR="00675224" w:rsidRPr="0094693F" w14:paraId="4D1C5C7D" w14:textId="77777777" w:rsidTr="004A609A">
        <w:tc>
          <w:tcPr>
            <w:tcW w:w="955" w:type="pct"/>
            <w:vAlign w:val="center"/>
          </w:tcPr>
          <w:p w14:paraId="7ED9D88C" w14:textId="73F001B4" w:rsidR="00CF695C" w:rsidRPr="004039F3" w:rsidRDefault="004039F3" w:rsidP="004A609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15.09.2025</w:t>
            </w:r>
          </w:p>
        </w:tc>
        <w:tc>
          <w:tcPr>
            <w:tcW w:w="2022" w:type="pct"/>
            <w:vAlign w:val="center"/>
          </w:tcPr>
          <w:p w14:paraId="065567FA" w14:textId="2BB6FD79"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w:t>
            </w:r>
          </w:p>
        </w:tc>
        <w:tc>
          <w:tcPr>
            <w:tcW w:w="2023" w:type="pct"/>
            <w:vAlign w:val="center"/>
          </w:tcPr>
          <w:p w14:paraId="158291B4" w14:textId="2BA3D82E" w:rsidR="00CF695C" w:rsidRPr="004039F3" w:rsidRDefault="0094693F" w:rsidP="0094693F">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w:t>
            </w:r>
          </w:p>
        </w:tc>
      </w:tr>
    </w:tbl>
    <w:p w14:paraId="541506CB"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4693F" w14:paraId="5F5F70DA" w14:textId="77777777" w:rsidTr="004A609A">
        <w:tc>
          <w:tcPr>
            <w:tcW w:w="1470" w:type="pct"/>
            <w:vAlign w:val="center"/>
          </w:tcPr>
          <w:p w14:paraId="45B27C5A" w14:textId="77777777" w:rsidR="00CF695C" w:rsidRPr="004039F3" w:rsidRDefault="00CF695C" w:rsidP="004A609A">
            <w:pPr>
              <w:pStyle w:val="TableParagraph"/>
              <w:ind w:left="0" w:right="139"/>
              <w:jc w:val="center"/>
              <w:rPr>
                <w:rFonts w:ascii="Times New Roman" w:hAnsi="Times New Roman"/>
                <w:sz w:val="18"/>
                <w:szCs w:val="18"/>
                <w:lang w:val="ro-RO"/>
              </w:rPr>
            </w:pPr>
            <w:r w:rsidRPr="004039F3">
              <w:rPr>
                <w:rFonts w:ascii="Times New Roman" w:hAnsi="Times New Roman"/>
                <w:w w:val="105"/>
                <w:sz w:val="18"/>
                <w:szCs w:val="18"/>
                <w:lang w:val="ro-RO"/>
              </w:rPr>
              <w:t>Data avizării</w:t>
            </w:r>
          </w:p>
        </w:tc>
        <w:tc>
          <w:tcPr>
            <w:tcW w:w="3530" w:type="pct"/>
            <w:vAlign w:val="center"/>
          </w:tcPr>
          <w:p w14:paraId="6B596408" w14:textId="77777777" w:rsidR="00CF695C" w:rsidRPr="004039F3" w:rsidRDefault="00CF695C" w:rsidP="004A609A">
            <w:pPr>
              <w:pStyle w:val="TableParagraph"/>
              <w:ind w:left="861"/>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responsabilului de program</w:t>
            </w:r>
          </w:p>
        </w:tc>
      </w:tr>
      <w:tr w:rsidR="00675224" w:rsidRPr="0094693F" w14:paraId="09B086DC" w14:textId="77777777" w:rsidTr="004A609A">
        <w:trPr>
          <w:trHeight w:val="215"/>
        </w:trPr>
        <w:tc>
          <w:tcPr>
            <w:tcW w:w="1470" w:type="pct"/>
            <w:vAlign w:val="center"/>
          </w:tcPr>
          <w:p w14:paraId="6B795567" w14:textId="05986196"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0C6A10ED" w:rsidR="00CF695C" w:rsidRPr="004039F3" w:rsidRDefault="004039F3" w:rsidP="004A609A">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w:t>
            </w:r>
          </w:p>
        </w:tc>
      </w:tr>
    </w:tbl>
    <w:p w14:paraId="5432641D"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4693F" w14:paraId="1FB37797" w14:textId="77777777" w:rsidTr="004A609A">
        <w:trPr>
          <w:trHeight w:val="215"/>
        </w:trPr>
        <w:tc>
          <w:tcPr>
            <w:tcW w:w="1470" w:type="pct"/>
            <w:vAlign w:val="center"/>
          </w:tcPr>
          <w:p w14:paraId="2C377D3C"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avizării în departament</w:t>
            </w:r>
          </w:p>
        </w:tc>
        <w:tc>
          <w:tcPr>
            <w:tcW w:w="3530" w:type="pct"/>
            <w:vAlign w:val="center"/>
          </w:tcPr>
          <w:p w14:paraId="67CC3253"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directorului de departament</w:t>
            </w:r>
          </w:p>
        </w:tc>
      </w:tr>
      <w:tr w:rsidR="00675224" w:rsidRPr="004039F3" w14:paraId="47F5F94B" w14:textId="77777777" w:rsidTr="004A609A">
        <w:trPr>
          <w:trHeight w:val="215"/>
        </w:trPr>
        <w:tc>
          <w:tcPr>
            <w:tcW w:w="1470" w:type="pct"/>
            <w:vAlign w:val="center"/>
          </w:tcPr>
          <w:p w14:paraId="42FFA2BD" w14:textId="47782F2B"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3385BEFC"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Florea Dumitrița Nicoleta</w:t>
            </w:r>
          </w:p>
        </w:tc>
      </w:tr>
    </w:tbl>
    <w:p w14:paraId="426994C7"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4693F" w14:paraId="14647F8E" w14:textId="77777777" w:rsidTr="004A609A">
        <w:trPr>
          <w:trHeight w:val="215"/>
        </w:trPr>
        <w:tc>
          <w:tcPr>
            <w:tcW w:w="1470" w:type="pct"/>
            <w:vAlign w:val="center"/>
          </w:tcPr>
          <w:p w14:paraId="677D6AA9"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decanului</w:t>
            </w:r>
          </w:p>
        </w:tc>
      </w:tr>
      <w:tr w:rsidR="00675224" w:rsidRPr="0094693F" w14:paraId="7EC8A875" w14:textId="77777777" w:rsidTr="004A609A">
        <w:trPr>
          <w:trHeight w:val="215"/>
        </w:trPr>
        <w:tc>
          <w:tcPr>
            <w:tcW w:w="1470" w:type="pct"/>
            <w:vAlign w:val="center"/>
          </w:tcPr>
          <w:p w14:paraId="6E7E1D76" w14:textId="402A403E"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425A1FC3"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Pascariu</w:t>
            </w:r>
            <w:proofErr w:type="spellEnd"/>
            <w:r w:rsidRPr="004039F3">
              <w:rPr>
                <w:rFonts w:ascii="Times New Roman" w:hAnsi="Times New Roman"/>
                <w:sz w:val="18"/>
                <w:szCs w:val="18"/>
                <w:lang w:val="ro-RO"/>
              </w:rPr>
              <w:t xml:space="preserve"> Liana Teodora</w:t>
            </w:r>
          </w:p>
        </w:tc>
      </w:tr>
    </w:tbl>
    <w:p w14:paraId="72F3901B" w14:textId="77777777" w:rsidR="00CF695C" w:rsidRPr="004039F3" w:rsidRDefault="00CF695C" w:rsidP="00CF695C">
      <w:pPr>
        <w:pStyle w:val="BodyText"/>
        <w:spacing w:before="0"/>
        <w:rPr>
          <w:b/>
          <w:sz w:val="18"/>
          <w:szCs w:val="18"/>
          <w:lang w:val="ro-RO"/>
        </w:rPr>
      </w:pPr>
    </w:p>
    <w:p w14:paraId="04EC428A" w14:textId="77777777" w:rsidR="00015BE2" w:rsidRPr="004039F3" w:rsidRDefault="00015BE2" w:rsidP="00CF695C">
      <w:pPr>
        <w:jc w:val="both"/>
        <w:rPr>
          <w:sz w:val="18"/>
          <w:szCs w:val="18"/>
          <w:lang w:val="pt-BR"/>
        </w:rPr>
      </w:pPr>
    </w:p>
    <w:sectPr w:rsidR="00015BE2" w:rsidRPr="004039F3" w:rsidSect="00491D3A">
      <w:headerReference w:type="default" r:id="rId12"/>
      <w:footerReference w:type="default" r:id="rId13"/>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4E5D6" w14:textId="77777777" w:rsidR="00D71D68" w:rsidRDefault="00D71D68" w:rsidP="00CF695C">
      <w:r>
        <w:separator/>
      </w:r>
    </w:p>
  </w:endnote>
  <w:endnote w:type="continuationSeparator" w:id="0">
    <w:p w14:paraId="67ADFE11" w14:textId="77777777" w:rsidR="00D71D68" w:rsidRDefault="00D71D68"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FBD32" w14:textId="77777777" w:rsidR="00D71D68" w:rsidRDefault="00D71D68" w:rsidP="00CF695C">
      <w:r>
        <w:separator/>
      </w:r>
    </w:p>
  </w:footnote>
  <w:footnote w:type="continuationSeparator" w:id="0">
    <w:p w14:paraId="3FE65832" w14:textId="77777777" w:rsidR="00D71D68" w:rsidRDefault="00D71D68"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55160"/>
    <w:multiLevelType w:val="hybridMultilevel"/>
    <w:tmpl w:val="03DC613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2"/>
  </w:num>
  <w:num w:numId="2" w16cid:durableId="1596402834">
    <w:abstractNumId w:val="1"/>
  </w:num>
  <w:num w:numId="3" w16cid:durableId="159084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3E22"/>
    <w:rsid w:val="002F6E26"/>
    <w:rsid w:val="00353FB7"/>
    <w:rsid w:val="004039F3"/>
    <w:rsid w:val="00450482"/>
    <w:rsid w:val="00491D3A"/>
    <w:rsid w:val="004E470A"/>
    <w:rsid w:val="00517E60"/>
    <w:rsid w:val="005A297C"/>
    <w:rsid w:val="005D36DD"/>
    <w:rsid w:val="005E2411"/>
    <w:rsid w:val="00607FD8"/>
    <w:rsid w:val="00675224"/>
    <w:rsid w:val="006C2DA3"/>
    <w:rsid w:val="00703C3A"/>
    <w:rsid w:val="00740D24"/>
    <w:rsid w:val="00744BF1"/>
    <w:rsid w:val="007D404F"/>
    <w:rsid w:val="00857329"/>
    <w:rsid w:val="0088455A"/>
    <w:rsid w:val="008C4936"/>
    <w:rsid w:val="00913EFE"/>
    <w:rsid w:val="0094693F"/>
    <w:rsid w:val="009A4494"/>
    <w:rsid w:val="00AB7467"/>
    <w:rsid w:val="00AC1349"/>
    <w:rsid w:val="00AD1C88"/>
    <w:rsid w:val="00AF32D1"/>
    <w:rsid w:val="00B01826"/>
    <w:rsid w:val="00B07DC9"/>
    <w:rsid w:val="00C246C6"/>
    <w:rsid w:val="00CF695C"/>
    <w:rsid w:val="00D04A17"/>
    <w:rsid w:val="00D4748E"/>
    <w:rsid w:val="00D71D68"/>
    <w:rsid w:val="00DC126A"/>
    <w:rsid w:val="00E673C8"/>
    <w:rsid w:val="00EC02F0"/>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Indentcorptext21">
    <w:name w:val="Indent corp text 21"/>
    <w:basedOn w:val="Normal"/>
    <w:rsid w:val="00450482"/>
    <w:pPr>
      <w:widowControl/>
      <w:suppressAutoHyphens/>
      <w:autoSpaceDE/>
      <w:autoSpaceDN/>
      <w:spacing w:line="360" w:lineRule="auto"/>
      <w:ind w:left="360"/>
      <w:jc w:val="both"/>
    </w:pPr>
    <w:rPr>
      <w:b/>
      <w:bCs/>
      <w:sz w:val="20"/>
      <w:szCs w:val="24"/>
      <w:lang w:val="ro-RO" w:eastAsia="ar-SA"/>
    </w:rPr>
  </w:style>
  <w:style w:type="character" w:styleId="Hyperlink">
    <w:name w:val="Hyperlink"/>
    <w:basedOn w:val="DefaultParagraphFont"/>
    <w:uiPriority w:val="99"/>
    <w:unhideWhenUsed/>
    <w:rsid w:val="00913EFE"/>
    <w:rPr>
      <w:color w:val="0563C1" w:themeColor="hyperlink"/>
      <w:u w:val="single"/>
    </w:rPr>
  </w:style>
  <w:style w:type="character" w:styleId="UnresolvedMention">
    <w:name w:val="Unresolved Mention"/>
    <w:basedOn w:val="DefaultParagraphFont"/>
    <w:uiPriority w:val="99"/>
    <w:semiHidden/>
    <w:unhideWhenUsed/>
    <w:rsid w:val="00913EFE"/>
    <w:rPr>
      <w:color w:val="605E5C"/>
      <w:shd w:val="clear" w:color="auto" w:fill="E1DFDD"/>
    </w:rPr>
  </w:style>
  <w:style w:type="character" w:customStyle="1" w:styleId="BodyTextChar1">
    <w:name w:val="Body Text Char1"/>
    <w:rsid w:val="004039F3"/>
    <w:rPr>
      <w:sz w:val="24"/>
      <w:szCs w:val="24"/>
      <w:lang w:val="ro-RO"/>
    </w:rPr>
  </w:style>
  <w:style w:type="character" w:customStyle="1" w:styleId="Other">
    <w:name w:val="Other_"/>
    <w:link w:val="Other0"/>
    <w:locked/>
    <w:rsid w:val="004039F3"/>
  </w:style>
  <w:style w:type="paragraph" w:customStyle="1" w:styleId="Other0">
    <w:name w:val="Other"/>
    <w:basedOn w:val="Normal"/>
    <w:link w:val="Other"/>
    <w:rsid w:val="004039F3"/>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is.ro/autor/ovidiu-predesc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ris.ro/autor/nicolae-voiculesc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ibris.ro/autor/maria-beatrice-berna" TargetMode="External"/><Relationship Id="rId4" Type="http://schemas.openxmlformats.org/officeDocument/2006/relationships/settings" Target="settings.xml"/><Relationship Id="rId9" Type="http://schemas.openxmlformats.org/officeDocument/2006/relationships/hyperlink" Target="https://www.libris.ro/autor/madalina-tomesc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0DCB-B310-49F4-9B52-3909C637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2697</Words>
  <Characters>15374</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5</cp:revision>
  <dcterms:created xsi:type="dcterms:W3CDTF">2025-10-06T10:24:00Z</dcterms:created>
  <dcterms:modified xsi:type="dcterms:W3CDTF">2026-01-23T07:46:00Z</dcterms:modified>
</cp:coreProperties>
</file>